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BAF1" w14:textId="77777777" w:rsidR="003D1D57" w:rsidRPr="009218FE" w:rsidRDefault="003D1D57" w:rsidP="00532F42">
      <w:pPr>
        <w:jc w:val="center"/>
        <w:rPr>
          <w:rFonts w:cs="Arial"/>
          <w:b/>
          <w:bCs/>
          <w:sz w:val="36"/>
          <w:szCs w:val="36"/>
        </w:rPr>
      </w:pPr>
    </w:p>
    <w:p w14:paraId="09287CF5" w14:textId="77777777" w:rsidR="00AF6BD9" w:rsidRPr="009218FE" w:rsidRDefault="00AF6BD9" w:rsidP="00532F42">
      <w:pPr>
        <w:jc w:val="center"/>
        <w:rPr>
          <w:rFonts w:cs="Arial"/>
          <w:b/>
          <w:bCs/>
          <w:sz w:val="36"/>
          <w:szCs w:val="36"/>
        </w:rPr>
      </w:pPr>
    </w:p>
    <w:p w14:paraId="714E6877" w14:textId="77777777" w:rsidR="0080518C" w:rsidRDefault="0080518C" w:rsidP="00532F42">
      <w:pPr>
        <w:jc w:val="center"/>
        <w:rPr>
          <w:noProof/>
        </w:rPr>
      </w:pPr>
    </w:p>
    <w:p w14:paraId="680A968A" w14:textId="77777777" w:rsidR="00AF6BD9" w:rsidRPr="009218FE" w:rsidRDefault="006E0242" w:rsidP="00532F42">
      <w:pPr>
        <w:jc w:val="center"/>
        <w:rPr>
          <w:rFonts w:cs="Arial"/>
          <w:b/>
          <w:bCs/>
          <w:sz w:val="36"/>
          <w:szCs w:val="36"/>
        </w:rPr>
      </w:pPr>
      <w:r>
        <w:rPr>
          <w:noProof/>
        </w:rPr>
        <w:drawing>
          <wp:inline distT="0" distB="0" distL="0" distR="0" wp14:anchorId="617AB04A" wp14:editId="39784C3E">
            <wp:extent cx="863600" cy="8509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850900"/>
                    </a:xfrm>
                    <a:prstGeom prst="rect">
                      <a:avLst/>
                    </a:prstGeom>
                    <a:noFill/>
                    <a:ln>
                      <a:noFill/>
                    </a:ln>
                  </pic:spPr>
                </pic:pic>
              </a:graphicData>
            </a:graphic>
          </wp:inline>
        </w:drawing>
      </w:r>
    </w:p>
    <w:p w14:paraId="793E08F7" w14:textId="77777777" w:rsidR="00532F42" w:rsidRPr="009218FE" w:rsidRDefault="00130221" w:rsidP="00532F42">
      <w:pPr>
        <w:jc w:val="center"/>
        <w:rPr>
          <w:rFonts w:cs="Arial"/>
          <w:b/>
          <w:bCs/>
          <w:smallCaps/>
          <w:sz w:val="48"/>
          <w:szCs w:val="48"/>
        </w:rPr>
      </w:pPr>
      <w:r>
        <w:rPr>
          <w:rFonts w:cs="Arial"/>
          <w:b/>
          <w:bCs/>
          <w:smallCaps/>
          <w:sz w:val="48"/>
          <w:szCs w:val="48"/>
        </w:rPr>
        <w:t xml:space="preserve">Friendly People That Care </w:t>
      </w:r>
      <w:r>
        <w:rPr>
          <w:rFonts w:cs="Arial"/>
          <w:b/>
          <w:bCs/>
          <w:smallCaps/>
          <w:sz w:val="48"/>
          <w:szCs w:val="48"/>
        </w:rPr>
        <w:br/>
      </w:r>
      <w:r w:rsidRPr="0080518C">
        <w:rPr>
          <w:rFonts w:cs="Arial"/>
          <w:bCs/>
          <w:smallCaps/>
          <w:sz w:val="32"/>
          <w:szCs w:val="32"/>
        </w:rPr>
        <w:t>Group Homes &amp; Provider Services</w:t>
      </w:r>
    </w:p>
    <w:p w14:paraId="5BEAEDF4" w14:textId="77777777" w:rsidR="001234E7" w:rsidRDefault="004D61AF" w:rsidP="00532F42">
      <w:pPr>
        <w:jc w:val="center"/>
        <w:rPr>
          <w:rFonts w:cs="Arial"/>
          <w:b/>
          <w:bCs/>
          <w:sz w:val="36"/>
          <w:szCs w:val="36"/>
        </w:rPr>
      </w:pPr>
      <w:r>
        <w:rPr>
          <w:rFonts w:cs="Arial"/>
          <w:b/>
          <w:bCs/>
          <w:smallCaps/>
          <w:noProof/>
          <w:sz w:val="48"/>
          <w:szCs w:val="48"/>
        </w:rPr>
      </w:r>
      <w:r w:rsidR="004D61AF">
        <w:rPr>
          <w:rFonts w:cs="Arial"/>
          <w:b/>
          <w:bCs/>
          <w:smallCaps/>
          <w:noProof/>
          <w:sz w:val="48"/>
          <w:szCs w:val="48"/>
        </w:rPr>
        <w:pict w14:anchorId="3AC9DEED">
          <v:shape id="_x0000_i1026" type="#_x0000_t75" alt="BD14845_" style="width:6in;height:7.2pt;mso-width-percent:0;mso-height-percent:0;mso-width-percent:0;mso-height-percent:0" o:hrpct="0" o:hralign="center" o:hr="t">
            <v:imagedata r:id="rId9" o:title="BD14845_"/>
          </v:shape>
        </w:pict>
      </w:r>
    </w:p>
    <w:p w14:paraId="5EB79E27" w14:textId="77777777" w:rsidR="006D3231" w:rsidRPr="006B1FD1" w:rsidRDefault="006D3231" w:rsidP="00532F42">
      <w:pPr>
        <w:jc w:val="center"/>
        <w:rPr>
          <w:rFonts w:cs="Arial"/>
          <w:b/>
          <w:bCs/>
          <w:sz w:val="36"/>
          <w:szCs w:val="36"/>
        </w:rPr>
      </w:pPr>
    </w:p>
    <w:p w14:paraId="453B2951" w14:textId="77777777" w:rsidR="001234E7" w:rsidRPr="000E0B7E" w:rsidRDefault="006C1F02" w:rsidP="000E0B7E">
      <w:pPr>
        <w:tabs>
          <w:tab w:val="left" w:pos="6150"/>
        </w:tabs>
        <w:spacing w:after="240"/>
        <w:rPr>
          <w:rFonts w:cs="Arial"/>
          <w:b/>
          <w:bCs/>
          <w:smallCaps/>
          <w:sz w:val="48"/>
          <w:szCs w:val="48"/>
        </w:rPr>
      </w:pPr>
      <w:r>
        <w:rPr>
          <w:rFonts w:cs="Arial"/>
          <w:b/>
          <w:bCs/>
          <w:smallCaps/>
          <w:sz w:val="48"/>
          <w:szCs w:val="48"/>
        </w:rPr>
        <w:tab/>
      </w:r>
    </w:p>
    <w:p w14:paraId="09ACD887" w14:textId="77777777" w:rsidR="00532F42" w:rsidRPr="009218FE" w:rsidRDefault="00532F42" w:rsidP="00532F42">
      <w:pPr>
        <w:jc w:val="center"/>
        <w:rPr>
          <w:rFonts w:cs="Arial"/>
          <w:b/>
          <w:bCs/>
          <w:sz w:val="36"/>
          <w:szCs w:val="36"/>
        </w:rPr>
      </w:pPr>
      <w:r w:rsidRPr="009218FE">
        <w:rPr>
          <w:rFonts w:cs="Arial"/>
        </w:rPr>
        <w:t> </w:t>
      </w:r>
      <w:r w:rsidRPr="009218FE">
        <w:rPr>
          <w:rFonts w:cs="Arial"/>
          <w:b/>
          <w:bCs/>
          <w:sz w:val="36"/>
          <w:szCs w:val="36"/>
        </w:rPr>
        <w:t>STRATEGIC PLAN</w:t>
      </w:r>
      <w:r w:rsidR="00267C5A">
        <w:rPr>
          <w:rFonts w:cs="Arial"/>
          <w:b/>
          <w:bCs/>
          <w:sz w:val="36"/>
          <w:szCs w:val="36"/>
        </w:rPr>
        <w:t xml:space="preserve"> </w:t>
      </w:r>
    </w:p>
    <w:p w14:paraId="46FB6D30" w14:textId="77777777" w:rsidR="006B1FD1" w:rsidRPr="00351C47" w:rsidRDefault="00532F42" w:rsidP="00130221">
      <w:pPr>
        <w:rPr>
          <w:rFonts w:cs="Arial"/>
          <w:b/>
          <w:bCs/>
          <w:sz w:val="26"/>
          <w:szCs w:val="26"/>
        </w:rPr>
      </w:pPr>
      <w:r w:rsidRPr="009218FE">
        <w:rPr>
          <w:rFonts w:cs="Arial"/>
        </w:rPr>
        <w:t> </w:t>
      </w:r>
    </w:p>
    <w:p w14:paraId="3698A27B" w14:textId="77777777" w:rsidR="00351C47" w:rsidRDefault="00351C47" w:rsidP="00532F42">
      <w:pPr>
        <w:jc w:val="center"/>
        <w:rPr>
          <w:rFonts w:cs="Arial"/>
          <w:b/>
          <w:bCs/>
          <w:sz w:val="28"/>
          <w:szCs w:val="28"/>
        </w:rPr>
      </w:pPr>
    </w:p>
    <w:p w14:paraId="189E0C92" w14:textId="77777777" w:rsidR="000E0B7E" w:rsidRDefault="000E0B7E" w:rsidP="00532F42">
      <w:pPr>
        <w:jc w:val="center"/>
        <w:rPr>
          <w:rFonts w:cs="Arial"/>
          <w:b/>
          <w:bCs/>
          <w:sz w:val="28"/>
          <w:szCs w:val="28"/>
        </w:rPr>
      </w:pPr>
    </w:p>
    <w:p w14:paraId="02550640" w14:textId="77777777" w:rsidR="000E0B7E" w:rsidRDefault="000E0B7E" w:rsidP="00532F42">
      <w:pPr>
        <w:jc w:val="center"/>
        <w:rPr>
          <w:rFonts w:cs="Arial"/>
          <w:b/>
          <w:bCs/>
          <w:sz w:val="28"/>
          <w:szCs w:val="28"/>
        </w:rPr>
      </w:pPr>
    </w:p>
    <w:p w14:paraId="12DD6420" w14:textId="77777777" w:rsidR="000E0B7E" w:rsidRDefault="000E0B7E" w:rsidP="00532F42">
      <w:pPr>
        <w:jc w:val="center"/>
        <w:rPr>
          <w:rFonts w:cs="Arial"/>
          <w:b/>
          <w:bCs/>
          <w:sz w:val="28"/>
          <w:szCs w:val="28"/>
        </w:rPr>
      </w:pPr>
    </w:p>
    <w:p w14:paraId="5256CCCF" w14:textId="77777777" w:rsidR="000E0B7E" w:rsidRDefault="000E0B7E" w:rsidP="00532F42">
      <w:pPr>
        <w:jc w:val="center"/>
        <w:rPr>
          <w:rFonts w:cs="Arial"/>
          <w:b/>
          <w:bCs/>
          <w:sz w:val="28"/>
          <w:szCs w:val="28"/>
        </w:rPr>
      </w:pPr>
    </w:p>
    <w:p w14:paraId="66FBFFFB" w14:textId="77777777" w:rsidR="006B1FD1" w:rsidRDefault="000E0B7E" w:rsidP="00532F42">
      <w:pPr>
        <w:jc w:val="center"/>
        <w:rPr>
          <w:rFonts w:cs="Arial"/>
          <w:b/>
          <w:lang w:val="fr-FR"/>
        </w:rPr>
      </w:pPr>
      <w:r>
        <w:rPr>
          <w:rFonts w:cs="Arial"/>
          <w:b/>
          <w:lang w:val="fr-FR"/>
        </w:rPr>
        <w:t>485 Shepherd St</w:t>
      </w:r>
    </w:p>
    <w:p w14:paraId="6C9837C4" w14:textId="6A0293E3" w:rsidR="000E0B7E" w:rsidRPr="00C51089" w:rsidRDefault="000E0B7E" w:rsidP="00532F42">
      <w:pPr>
        <w:jc w:val="center"/>
        <w:rPr>
          <w:rFonts w:cs="Arial"/>
          <w:b/>
          <w:lang w:val="fr-FR"/>
        </w:rPr>
      </w:pPr>
      <w:r>
        <w:rPr>
          <w:rFonts w:cs="Arial"/>
          <w:b/>
          <w:lang w:val="fr-FR"/>
        </w:rPr>
        <w:t>Winston-Salem, NC 27103</w:t>
      </w:r>
      <w:r>
        <w:rPr>
          <w:rFonts w:cs="Arial"/>
          <w:b/>
          <w:lang w:val="fr-FR"/>
        </w:rPr>
        <w:br/>
        <w:t xml:space="preserve">Tel : (336) 829-5938 </w:t>
      </w:r>
      <w:r w:rsidR="0071781B">
        <w:rPr>
          <w:rFonts w:cs="Arial"/>
          <w:b/>
          <w:lang w:val="fr-FR"/>
        </w:rPr>
        <w:t xml:space="preserve"> </w:t>
      </w:r>
      <w:r>
        <w:rPr>
          <w:rFonts w:cs="Arial"/>
          <w:b/>
          <w:lang w:val="fr-FR"/>
        </w:rPr>
        <w:t xml:space="preserve"> Fax : (336) 829-5992</w:t>
      </w:r>
    </w:p>
    <w:p w14:paraId="26A05683" w14:textId="0B3ACE22" w:rsidR="00532F42" w:rsidRPr="006B1FD1" w:rsidRDefault="00130221" w:rsidP="006B1FD1">
      <w:pPr>
        <w:jc w:val="center"/>
        <w:rPr>
          <w:rFonts w:cs="Arial"/>
          <w:b/>
        </w:rPr>
      </w:pPr>
      <w:r>
        <w:rPr>
          <w:rFonts w:cs="Arial"/>
          <w:b/>
        </w:rPr>
        <w:t>www.friendlypeoplethatcare.</w:t>
      </w:r>
      <w:r w:rsidR="0071781B">
        <w:rPr>
          <w:rFonts w:cs="Arial"/>
          <w:b/>
        </w:rPr>
        <w:t>com</w:t>
      </w:r>
    </w:p>
    <w:p w14:paraId="7023A040" w14:textId="77777777" w:rsidR="003D1D57" w:rsidRPr="009218FE" w:rsidRDefault="003D1D57" w:rsidP="00532F42">
      <w:pPr>
        <w:jc w:val="center"/>
        <w:rPr>
          <w:rFonts w:cs="Arial"/>
          <w:b/>
          <w:bCs/>
          <w:sz w:val="36"/>
          <w:szCs w:val="36"/>
        </w:rPr>
        <w:sectPr w:rsidR="003D1D57" w:rsidRPr="009218FE" w:rsidSect="00E34F50">
          <w:footerReference w:type="default" r:id="rId10"/>
          <w:pgSz w:w="12240" w:h="15840"/>
          <w:pgMar w:top="1440" w:right="1800" w:bottom="1440" w:left="180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14:paraId="21C7AE17" w14:textId="77777777" w:rsidR="00532F42" w:rsidRPr="009218FE" w:rsidRDefault="003D1D57" w:rsidP="00532F42">
      <w:pPr>
        <w:jc w:val="center"/>
        <w:rPr>
          <w:rFonts w:cs="Arial"/>
          <w:b/>
          <w:bCs/>
          <w:sz w:val="36"/>
          <w:szCs w:val="36"/>
        </w:rPr>
      </w:pPr>
      <w:r w:rsidRPr="009218FE">
        <w:rPr>
          <w:rFonts w:cs="Arial"/>
          <w:b/>
          <w:bCs/>
          <w:sz w:val="36"/>
          <w:szCs w:val="36"/>
        </w:rPr>
        <w:lastRenderedPageBreak/>
        <w:t>Table of Contents</w:t>
      </w:r>
    </w:p>
    <w:p w14:paraId="046E5F22" w14:textId="77777777" w:rsidR="001305D7" w:rsidRPr="007D6B7A" w:rsidRDefault="00F058CB">
      <w:pPr>
        <w:pStyle w:val="TOC1"/>
        <w:rPr>
          <w:rFonts w:ascii="Calibri" w:eastAsia="SimSun" w:hAnsi="Calibri"/>
          <w:noProof/>
          <w:sz w:val="22"/>
          <w:szCs w:val="22"/>
          <w:lang w:val="en-CA" w:eastAsia="zh-CN"/>
        </w:rPr>
      </w:pPr>
      <w:r w:rsidRPr="002403C2">
        <w:rPr>
          <w:rFonts w:ascii="Trebuchet MS" w:hAnsi="Trebuchet MS" w:cs="Arial"/>
          <w:sz w:val="27"/>
          <w:szCs w:val="27"/>
        </w:rPr>
        <w:fldChar w:fldCharType="begin"/>
      </w:r>
      <w:r w:rsidRPr="002403C2">
        <w:rPr>
          <w:rFonts w:ascii="Trebuchet MS" w:hAnsi="Trebuchet MS" w:cs="Arial"/>
          <w:sz w:val="27"/>
          <w:szCs w:val="27"/>
        </w:rPr>
        <w:instrText xml:space="preserve"> TOC \o "1-3" \h \z \u </w:instrText>
      </w:r>
      <w:r w:rsidRPr="002403C2">
        <w:rPr>
          <w:rFonts w:ascii="Trebuchet MS" w:hAnsi="Trebuchet MS" w:cs="Arial"/>
          <w:sz w:val="27"/>
          <w:szCs w:val="27"/>
        </w:rPr>
        <w:fldChar w:fldCharType="separate"/>
      </w:r>
      <w:hyperlink w:anchor="_Toc231213603" w:history="1">
        <w:r w:rsidR="001305D7" w:rsidRPr="007D6B7A">
          <w:rPr>
            <w:rStyle w:val="Hyperlink"/>
            <w:rFonts w:ascii="Trebuchet MS" w:hAnsi="Trebuchet MS"/>
            <w:noProof/>
          </w:rPr>
          <w:t>1</w:t>
        </w:r>
        <w:r w:rsidR="001305D7" w:rsidRPr="007D6B7A">
          <w:rPr>
            <w:rFonts w:ascii="Calibri" w:eastAsia="SimSun" w:hAnsi="Calibri"/>
            <w:noProof/>
            <w:sz w:val="22"/>
            <w:szCs w:val="22"/>
            <w:lang w:val="en-CA" w:eastAsia="zh-CN"/>
          </w:rPr>
          <w:tab/>
        </w:r>
        <w:r w:rsidR="001305D7" w:rsidRPr="007D6B7A">
          <w:rPr>
            <w:rStyle w:val="Hyperlink"/>
            <w:rFonts w:ascii="Trebuchet MS" w:hAnsi="Trebuchet MS"/>
            <w:noProof/>
          </w:rPr>
          <w:t>Executive Summary</w:t>
        </w:r>
        <w:r w:rsidR="001305D7" w:rsidRPr="007D6B7A">
          <w:rPr>
            <w:noProof/>
            <w:webHidden/>
          </w:rPr>
          <w:tab/>
        </w:r>
        <w:r w:rsidR="001305D7" w:rsidRPr="007D6B7A">
          <w:rPr>
            <w:noProof/>
            <w:webHidden/>
          </w:rPr>
          <w:fldChar w:fldCharType="begin"/>
        </w:r>
        <w:r w:rsidR="001305D7" w:rsidRPr="007D6B7A">
          <w:rPr>
            <w:noProof/>
            <w:webHidden/>
          </w:rPr>
          <w:instrText xml:space="preserve"> PAGEREF _Toc231213603 \h </w:instrText>
        </w:r>
        <w:r w:rsidR="001305D7" w:rsidRPr="007D6B7A">
          <w:rPr>
            <w:noProof/>
            <w:webHidden/>
          </w:rPr>
        </w:r>
        <w:r w:rsidR="001305D7" w:rsidRPr="007D6B7A">
          <w:rPr>
            <w:noProof/>
            <w:webHidden/>
          </w:rPr>
          <w:fldChar w:fldCharType="separate"/>
        </w:r>
        <w:r w:rsidR="00C234E6">
          <w:rPr>
            <w:noProof/>
            <w:webHidden/>
          </w:rPr>
          <w:t>1</w:t>
        </w:r>
        <w:r w:rsidR="001305D7" w:rsidRPr="007D6B7A">
          <w:rPr>
            <w:noProof/>
            <w:webHidden/>
          </w:rPr>
          <w:fldChar w:fldCharType="end"/>
        </w:r>
      </w:hyperlink>
    </w:p>
    <w:p w14:paraId="1944465D" w14:textId="77777777" w:rsidR="001305D7" w:rsidRPr="007D6B7A" w:rsidRDefault="004D61AF">
      <w:pPr>
        <w:pStyle w:val="TOC1"/>
        <w:rPr>
          <w:rFonts w:ascii="Calibri" w:eastAsia="SimSun" w:hAnsi="Calibri"/>
          <w:noProof/>
          <w:sz w:val="22"/>
          <w:szCs w:val="22"/>
          <w:lang w:val="en-CA" w:eastAsia="zh-CN"/>
        </w:rPr>
      </w:pPr>
      <w:hyperlink w:anchor="_Toc231213605" w:history="1">
        <w:r w:rsidR="00803440" w:rsidRPr="007D6B7A">
          <w:rPr>
            <w:rStyle w:val="Hyperlink"/>
            <w:rFonts w:ascii="Trebuchet MS" w:hAnsi="Trebuchet MS"/>
            <w:noProof/>
          </w:rPr>
          <w:t>2</w:t>
        </w:r>
        <w:r w:rsidR="001305D7" w:rsidRPr="007D6B7A">
          <w:rPr>
            <w:rFonts w:ascii="Calibri" w:eastAsia="SimSun" w:hAnsi="Calibri"/>
            <w:noProof/>
            <w:sz w:val="22"/>
            <w:szCs w:val="22"/>
            <w:lang w:val="en-CA" w:eastAsia="zh-CN"/>
          </w:rPr>
          <w:tab/>
        </w:r>
        <w:r w:rsidR="001305D7" w:rsidRPr="007D6B7A">
          <w:rPr>
            <w:rStyle w:val="Hyperlink"/>
            <w:rFonts w:ascii="Trebuchet MS" w:hAnsi="Trebuchet MS"/>
            <w:noProof/>
          </w:rPr>
          <w:t>Organizational Description</w:t>
        </w:r>
        <w:r w:rsidR="001305D7" w:rsidRPr="007D6B7A">
          <w:rPr>
            <w:noProof/>
            <w:webHidden/>
          </w:rPr>
          <w:tab/>
        </w:r>
        <w:r w:rsidR="002403C2" w:rsidRPr="007D6B7A">
          <w:rPr>
            <w:noProof/>
            <w:webHidden/>
          </w:rPr>
          <w:t>2</w:t>
        </w:r>
      </w:hyperlink>
    </w:p>
    <w:p w14:paraId="6B4C1B4D" w14:textId="77777777" w:rsidR="001305D7" w:rsidRPr="007D6B7A" w:rsidRDefault="004D61AF" w:rsidP="007D6B7A">
      <w:pPr>
        <w:pStyle w:val="TOC2"/>
        <w:rPr>
          <w:rFonts w:ascii="Calibri" w:eastAsia="SimSun" w:hAnsi="Calibri"/>
          <w:sz w:val="22"/>
          <w:szCs w:val="22"/>
          <w:lang w:val="en-CA" w:eastAsia="zh-CN"/>
        </w:rPr>
      </w:pPr>
      <w:hyperlink w:anchor="_Toc231213606" w:history="1">
        <w:r w:rsidR="002403C2" w:rsidRPr="007D6B7A">
          <w:rPr>
            <w:rStyle w:val="Hyperlink"/>
          </w:rPr>
          <w:t>2</w:t>
        </w:r>
        <w:r w:rsidR="001305D7" w:rsidRPr="007D6B7A">
          <w:rPr>
            <w:rStyle w:val="Hyperlink"/>
          </w:rPr>
          <w:t>.1</w:t>
        </w:r>
        <w:r w:rsidR="001305D7" w:rsidRPr="007D6B7A">
          <w:rPr>
            <w:rFonts w:ascii="Calibri" w:eastAsia="SimSun" w:hAnsi="Calibri"/>
            <w:sz w:val="22"/>
            <w:szCs w:val="22"/>
            <w:lang w:val="en-CA" w:eastAsia="zh-CN"/>
          </w:rPr>
          <w:tab/>
        </w:r>
        <w:r w:rsidR="001305D7" w:rsidRPr="007D6B7A">
          <w:rPr>
            <w:rStyle w:val="Hyperlink"/>
          </w:rPr>
          <w:t>Mission Statement</w:t>
        </w:r>
        <w:r w:rsidR="001305D7" w:rsidRPr="007D6B7A">
          <w:rPr>
            <w:webHidden/>
          </w:rPr>
          <w:tab/>
        </w:r>
        <w:r w:rsidR="002403C2" w:rsidRPr="007D6B7A">
          <w:rPr>
            <w:webHidden/>
          </w:rPr>
          <w:t>3</w:t>
        </w:r>
      </w:hyperlink>
    </w:p>
    <w:p w14:paraId="61C037AE" w14:textId="77777777" w:rsidR="001305D7" w:rsidRPr="007D6B7A" w:rsidRDefault="004D61AF" w:rsidP="007D6B7A">
      <w:pPr>
        <w:pStyle w:val="TOC2"/>
        <w:rPr>
          <w:rFonts w:ascii="Calibri" w:eastAsia="SimSun" w:hAnsi="Calibri"/>
          <w:sz w:val="22"/>
          <w:szCs w:val="22"/>
          <w:lang w:val="en-CA" w:eastAsia="zh-CN"/>
        </w:rPr>
      </w:pPr>
      <w:hyperlink w:anchor="_Toc231213607" w:history="1">
        <w:r w:rsidR="002403C2" w:rsidRPr="007D6B7A">
          <w:rPr>
            <w:rStyle w:val="Hyperlink"/>
          </w:rPr>
          <w:t>2</w:t>
        </w:r>
        <w:r w:rsidR="001305D7" w:rsidRPr="007D6B7A">
          <w:rPr>
            <w:rStyle w:val="Hyperlink"/>
          </w:rPr>
          <w:t>.2</w:t>
        </w:r>
        <w:r w:rsidR="001305D7" w:rsidRPr="007D6B7A">
          <w:rPr>
            <w:rFonts w:ascii="Calibri" w:eastAsia="SimSun" w:hAnsi="Calibri"/>
            <w:sz w:val="22"/>
            <w:szCs w:val="22"/>
            <w:lang w:val="en-CA" w:eastAsia="zh-CN"/>
          </w:rPr>
          <w:tab/>
        </w:r>
        <w:r w:rsidR="001305D7" w:rsidRPr="007D6B7A">
          <w:rPr>
            <w:rStyle w:val="Hyperlink"/>
          </w:rPr>
          <w:t>Vision Statement</w:t>
        </w:r>
        <w:r w:rsidR="001305D7" w:rsidRPr="007D6B7A">
          <w:rPr>
            <w:webHidden/>
          </w:rPr>
          <w:tab/>
        </w:r>
        <w:r w:rsidR="002403C2" w:rsidRPr="007D6B7A">
          <w:rPr>
            <w:webHidden/>
          </w:rPr>
          <w:t>3</w:t>
        </w:r>
      </w:hyperlink>
    </w:p>
    <w:p w14:paraId="2624FED4" w14:textId="77777777" w:rsidR="001305D7" w:rsidRPr="007D6B7A" w:rsidRDefault="004D61AF" w:rsidP="007D6B7A">
      <w:pPr>
        <w:pStyle w:val="TOC2"/>
        <w:rPr>
          <w:rFonts w:ascii="Calibri" w:eastAsia="SimSun" w:hAnsi="Calibri"/>
          <w:sz w:val="22"/>
          <w:szCs w:val="22"/>
          <w:lang w:val="en-CA" w:eastAsia="zh-CN"/>
        </w:rPr>
      </w:pPr>
      <w:hyperlink w:anchor="_Toc231213608" w:history="1">
        <w:r w:rsidR="002403C2" w:rsidRPr="007D6B7A">
          <w:rPr>
            <w:rStyle w:val="Hyperlink"/>
          </w:rPr>
          <w:t>2</w:t>
        </w:r>
        <w:r w:rsidR="001305D7" w:rsidRPr="007D6B7A">
          <w:rPr>
            <w:rStyle w:val="Hyperlink"/>
          </w:rPr>
          <w:t>.3</w:t>
        </w:r>
        <w:r w:rsidR="001305D7" w:rsidRPr="007D6B7A">
          <w:rPr>
            <w:rFonts w:ascii="Calibri" w:eastAsia="SimSun" w:hAnsi="Calibri"/>
            <w:sz w:val="22"/>
            <w:szCs w:val="22"/>
            <w:lang w:val="en-CA" w:eastAsia="zh-CN"/>
          </w:rPr>
          <w:tab/>
        </w:r>
        <w:r w:rsidR="001305D7" w:rsidRPr="007D6B7A">
          <w:rPr>
            <w:rStyle w:val="Hyperlink"/>
          </w:rPr>
          <w:t>Philosophy and Values Statement</w:t>
        </w:r>
        <w:r w:rsidR="001305D7" w:rsidRPr="007D6B7A">
          <w:rPr>
            <w:webHidden/>
          </w:rPr>
          <w:tab/>
        </w:r>
        <w:r w:rsidR="002403C2" w:rsidRPr="007D6B7A">
          <w:rPr>
            <w:webHidden/>
          </w:rPr>
          <w:t>3</w:t>
        </w:r>
      </w:hyperlink>
      <w:r w:rsidR="002403C2" w:rsidRPr="007D6B7A">
        <w:rPr>
          <w:rStyle w:val="Hyperlink"/>
          <w:color w:val="auto"/>
          <w:u w:val="none"/>
        </w:rPr>
        <w:t>-4</w:t>
      </w:r>
    </w:p>
    <w:p w14:paraId="7450E514" w14:textId="77777777" w:rsidR="001305D7" w:rsidRPr="007D6B7A" w:rsidRDefault="004D61AF">
      <w:pPr>
        <w:pStyle w:val="TOC1"/>
        <w:rPr>
          <w:rFonts w:ascii="Calibri" w:eastAsia="SimSun" w:hAnsi="Calibri"/>
          <w:noProof/>
          <w:sz w:val="22"/>
          <w:szCs w:val="22"/>
          <w:lang w:val="en-CA" w:eastAsia="zh-CN"/>
        </w:rPr>
      </w:pPr>
      <w:hyperlink w:anchor="_Toc231213609" w:history="1">
        <w:r w:rsidR="002403C2" w:rsidRPr="007D6B7A">
          <w:rPr>
            <w:rStyle w:val="Hyperlink"/>
            <w:rFonts w:ascii="Trebuchet MS" w:hAnsi="Trebuchet MS"/>
            <w:iCs/>
            <w:noProof/>
          </w:rPr>
          <w:t>3</w:t>
        </w:r>
        <w:r w:rsidR="001305D7" w:rsidRPr="007D6B7A">
          <w:rPr>
            <w:rFonts w:ascii="Calibri" w:eastAsia="SimSun" w:hAnsi="Calibri"/>
            <w:noProof/>
            <w:sz w:val="22"/>
            <w:szCs w:val="22"/>
            <w:lang w:val="en-CA" w:eastAsia="zh-CN"/>
          </w:rPr>
          <w:tab/>
        </w:r>
        <w:r w:rsidR="001305D7" w:rsidRPr="007D6B7A">
          <w:rPr>
            <w:rStyle w:val="Hyperlink"/>
            <w:rFonts w:ascii="Trebuchet MS" w:hAnsi="Trebuchet MS"/>
            <w:noProof/>
          </w:rPr>
          <w:t>Strategic Planning</w:t>
        </w:r>
        <w:r w:rsidR="001305D7" w:rsidRPr="007D6B7A">
          <w:rPr>
            <w:rStyle w:val="Hyperlink"/>
            <w:noProof/>
          </w:rPr>
          <w:t xml:space="preserve"> </w:t>
        </w:r>
        <w:r w:rsidR="001305D7" w:rsidRPr="007D6B7A">
          <w:rPr>
            <w:rStyle w:val="Hyperlink"/>
            <w:rFonts w:ascii="Trebuchet MS" w:hAnsi="Trebuchet MS"/>
            <w:noProof/>
          </w:rPr>
          <w:t>Environmental and Issues</w:t>
        </w:r>
        <w:r w:rsidR="001305D7" w:rsidRPr="007D6B7A">
          <w:rPr>
            <w:noProof/>
            <w:webHidden/>
          </w:rPr>
          <w:tab/>
        </w:r>
        <w:r w:rsidR="002403C2" w:rsidRPr="007D6B7A">
          <w:rPr>
            <w:noProof/>
            <w:webHidden/>
          </w:rPr>
          <w:t>5</w:t>
        </w:r>
      </w:hyperlink>
    </w:p>
    <w:p w14:paraId="5E7116D7" w14:textId="77777777" w:rsidR="001305D7" w:rsidRPr="007D6B7A" w:rsidRDefault="004D61AF" w:rsidP="007D6B7A">
      <w:pPr>
        <w:pStyle w:val="TOC2"/>
        <w:rPr>
          <w:rFonts w:ascii="Calibri" w:eastAsia="SimSun" w:hAnsi="Calibri"/>
          <w:sz w:val="22"/>
          <w:szCs w:val="22"/>
          <w:lang w:val="en-CA" w:eastAsia="zh-CN"/>
        </w:rPr>
      </w:pPr>
      <w:hyperlink w:anchor="_Toc231213611" w:history="1">
        <w:r w:rsidR="00803440" w:rsidRPr="007D6B7A">
          <w:rPr>
            <w:rStyle w:val="Hyperlink"/>
          </w:rPr>
          <w:t>3.1</w:t>
        </w:r>
        <w:r w:rsidR="001305D7" w:rsidRPr="007D6B7A">
          <w:rPr>
            <w:rFonts w:ascii="Calibri" w:eastAsia="SimSun" w:hAnsi="Calibri"/>
            <w:sz w:val="22"/>
            <w:szCs w:val="22"/>
            <w:lang w:val="en-CA" w:eastAsia="zh-CN"/>
          </w:rPr>
          <w:tab/>
        </w:r>
        <w:r w:rsidR="001305D7" w:rsidRPr="007D6B7A">
          <w:rPr>
            <w:rStyle w:val="Hyperlink"/>
          </w:rPr>
          <w:t>Internal Analysis</w:t>
        </w:r>
        <w:r w:rsidR="001305D7" w:rsidRPr="007D6B7A">
          <w:rPr>
            <w:webHidden/>
          </w:rPr>
          <w:tab/>
        </w:r>
        <w:r w:rsidR="007D6B7A" w:rsidRPr="007D6B7A">
          <w:rPr>
            <w:webHidden/>
          </w:rPr>
          <w:t>5</w:t>
        </w:r>
      </w:hyperlink>
    </w:p>
    <w:p w14:paraId="33862992" w14:textId="77777777" w:rsidR="001305D7" w:rsidRPr="007D6B7A" w:rsidRDefault="004D61AF" w:rsidP="007D6B7A">
      <w:pPr>
        <w:pStyle w:val="TOC2"/>
        <w:rPr>
          <w:rFonts w:ascii="Calibri" w:eastAsia="SimSun" w:hAnsi="Calibri"/>
          <w:sz w:val="22"/>
          <w:szCs w:val="22"/>
          <w:lang w:val="en-CA" w:eastAsia="zh-CN"/>
        </w:rPr>
      </w:pPr>
      <w:hyperlink w:anchor="_Toc231213612" w:history="1">
        <w:r w:rsidR="007D6B7A" w:rsidRPr="007D6B7A">
          <w:rPr>
            <w:rStyle w:val="Hyperlink"/>
          </w:rPr>
          <w:t>3.2</w:t>
        </w:r>
        <w:r w:rsidR="001305D7" w:rsidRPr="007D6B7A">
          <w:rPr>
            <w:rFonts w:ascii="Calibri" w:eastAsia="SimSun" w:hAnsi="Calibri"/>
            <w:sz w:val="22"/>
            <w:szCs w:val="22"/>
            <w:lang w:val="en-CA" w:eastAsia="zh-CN"/>
          </w:rPr>
          <w:tab/>
        </w:r>
        <w:r w:rsidR="001305D7" w:rsidRPr="007D6B7A">
          <w:rPr>
            <w:rStyle w:val="Hyperlink"/>
          </w:rPr>
          <w:t>Listing of Strategic Issues</w:t>
        </w:r>
        <w:r w:rsidR="001305D7" w:rsidRPr="007D6B7A">
          <w:rPr>
            <w:webHidden/>
          </w:rPr>
          <w:tab/>
        </w:r>
        <w:r w:rsidR="007D6B7A" w:rsidRPr="007D6B7A">
          <w:rPr>
            <w:webHidden/>
          </w:rPr>
          <w:t>6</w:t>
        </w:r>
      </w:hyperlink>
      <w:r w:rsidR="007D6B7A" w:rsidRPr="007D6B7A">
        <w:rPr>
          <w:rStyle w:val="Hyperlink"/>
          <w:color w:val="auto"/>
          <w:u w:val="none"/>
        </w:rPr>
        <w:t>-7</w:t>
      </w:r>
    </w:p>
    <w:p w14:paraId="3CF59C5B" w14:textId="77777777" w:rsidR="001305D7" w:rsidRPr="007D6B7A" w:rsidRDefault="004D61AF">
      <w:pPr>
        <w:pStyle w:val="TOC1"/>
        <w:rPr>
          <w:rFonts w:ascii="Calibri" w:eastAsia="SimSun" w:hAnsi="Calibri"/>
          <w:noProof/>
          <w:sz w:val="22"/>
          <w:szCs w:val="22"/>
          <w:lang w:val="en-CA" w:eastAsia="zh-CN"/>
        </w:rPr>
      </w:pPr>
      <w:hyperlink w:anchor="_Toc231213613" w:history="1">
        <w:r w:rsidR="002403C2" w:rsidRPr="007D6B7A">
          <w:rPr>
            <w:rStyle w:val="Hyperlink"/>
            <w:rFonts w:ascii="Trebuchet MS" w:hAnsi="Trebuchet MS"/>
            <w:noProof/>
          </w:rPr>
          <w:t>4</w:t>
        </w:r>
        <w:r w:rsidR="001305D7" w:rsidRPr="007D6B7A">
          <w:rPr>
            <w:rFonts w:ascii="Calibri" w:eastAsia="SimSun" w:hAnsi="Calibri"/>
            <w:noProof/>
            <w:sz w:val="22"/>
            <w:szCs w:val="22"/>
            <w:lang w:val="en-CA" w:eastAsia="zh-CN"/>
          </w:rPr>
          <w:tab/>
        </w:r>
        <w:r w:rsidR="001305D7" w:rsidRPr="007D6B7A">
          <w:rPr>
            <w:rStyle w:val="Hyperlink"/>
            <w:rFonts w:ascii="Trebuchet MS" w:hAnsi="Trebuchet MS"/>
            <w:noProof/>
          </w:rPr>
          <w:t>Goals, Objectives, Initiatives and Results</w:t>
        </w:r>
        <w:r w:rsidR="001305D7" w:rsidRPr="007D6B7A">
          <w:rPr>
            <w:noProof/>
            <w:webHidden/>
          </w:rPr>
          <w:tab/>
        </w:r>
        <w:r w:rsidR="007D6B7A" w:rsidRPr="007D6B7A">
          <w:rPr>
            <w:noProof/>
            <w:webHidden/>
          </w:rPr>
          <w:t>8</w:t>
        </w:r>
      </w:hyperlink>
    </w:p>
    <w:p w14:paraId="357C327D" w14:textId="77777777" w:rsidR="001305D7" w:rsidRPr="007D6B7A" w:rsidRDefault="004D61AF" w:rsidP="007D6B7A">
      <w:pPr>
        <w:pStyle w:val="TOC2"/>
        <w:rPr>
          <w:rFonts w:ascii="Calibri" w:eastAsia="SimSun" w:hAnsi="Calibri"/>
          <w:sz w:val="22"/>
          <w:szCs w:val="22"/>
          <w:lang w:val="en-CA" w:eastAsia="zh-CN"/>
        </w:rPr>
      </w:pPr>
      <w:hyperlink w:anchor="_Toc231213614" w:history="1">
        <w:r w:rsidR="007D6B7A" w:rsidRPr="007D6B7A">
          <w:rPr>
            <w:rStyle w:val="Hyperlink"/>
          </w:rPr>
          <w:t>4</w:t>
        </w:r>
        <w:r w:rsidR="001305D7" w:rsidRPr="007D6B7A">
          <w:rPr>
            <w:rStyle w:val="Hyperlink"/>
          </w:rPr>
          <w:t>.1</w:t>
        </w:r>
        <w:r w:rsidR="001305D7" w:rsidRPr="007D6B7A">
          <w:rPr>
            <w:rFonts w:ascii="Calibri" w:eastAsia="SimSun" w:hAnsi="Calibri"/>
            <w:sz w:val="22"/>
            <w:szCs w:val="22"/>
            <w:lang w:val="en-CA" w:eastAsia="zh-CN"/>
          </w:rPr>
          <w:tab/>
        </w:r>
        <w:r w:rsidR="001305D7" w:rsidRPr="007D6B7A">
          <w:rPr>
            <w:rStyle w:val="Hyperlink"/>
          </w:rPr>
          <w:t xml:space="preserve">Goal 1: High Quality </w:t>
        </w:r>
        <w:r w:rsidR="006C1F02" w:rsidRPr="007D6B7A">
          <w:rPr>
            <w:rStyle w:val="Hyperlink"/>
          </w:rPr>
          <w:t>Consumer</w:t>
        </w:r>
        <w:r w:rsidR="001305D7" w:rsidRPr="007D6B7A">
          <w:rPr>
            <w:rStyle w:val="Hyperlink"/>
          </w:rPr>
          <w:t xml:space="preserve"> Care</w:t>
        </w:r>
        <w:r w:rsidR="001305D7" w:rsidRPr="007D6B7A">
          <w:rPr>
            <w:webHidden/>
          </w:rPr>
          <w:tab/>
        </w:r>
        <w:r w:rsidR="007D6B7A" w:rsidRPr="007D6B7A">
          <w:rPr>
            <w:webHidden/>
          </w:rPr>
          <w:t>8</w:t>
        </w:r>
      </w:hyperlink>
    </w:p>
    <w:p w14:paraId="78A9C0AB" w14:textId="77777777" w:rsidR="001305D7" w:rsidRPr="007D6B7A" w:rsidRDefault="004D61AF" w:rsidP="007D6B7A">
      <w:pPr>
        <w:pStyle w:val="TOC2"/>
        <w:rPr>
          <w:rFonts w:ascii="Calibri" w:eastAsia="SimSun" w:hAnsi="Calibri"/>
          <w:sz w:val="22"/>
          <w:szCs w:val="22"/>
          <w:lang w:val="en-CA" w:eastAsia="zh-CN"/>
        </w:rPr>
      </w:pPr>
      <w:hyperlink w:anchor="_Toc231213615" w:history="1">
        <w:r w:rsidR="007D6B7A" w:rsidRPr="007D6B7A">
          <w:rPr>
            <w:rStyle w:val="Hyperlink"/>
          </w:rPr>
          <w:t>4</w:t>
        </w:r>
        <w:r w:rsidR="001305D7" w:rsidRPr="007D6B7A">
          <w:rPr>
            <w:rStyle w:val="Hyperlink"/>
          </w:rPr>
          <w:t>.2</w:t>
        </w:r>
        <w:r w:rsidR="001305D7" w:rsidRPr="007D6B7A">
          <w:rPr>
            <w:rFonts w:ascii="Calibri" w:eastAsia="SimSun" w:hAnsi="Calibri"/>
            <w:sz w:val="22"/>
            <w:szCs w:val="22"/>
            <w:lang w:val="en-CA" w:eastAsia="zh-CN"/>
          </w:rPr>
          <w:tab/>
        </w:r>
        <w:r w:rsidR="001305D7" w:rsidRPr="007D6B7A">
          <w:rPr>
            <w:rStyle w:val="Hyperlink"/>
          </w:rPr>
          <w:t>Goal 2: Strategic Growth and Expansion of Services</w:t>
        </w:r>
        <w:r w:rsidR="001305D7" w:rsidRPr="007D6B7A">
          <w:rPr>
            <w:webHidden/>
          </w:rPr>
          <w:tab/>
        </w:r>
        <w:r w:rsidR="007D6B7A" w:rsidRPr="007D6B7A">
          <w:rPr>
            <w:webHidden/>
          </w:rPr>
          <w:t>9</w:t>
        </w:r>
      </w:hyperlink>
    </w:p>
    <w:p w14:paraId="23516977" w14:textId="77777777" w:rsidR="001305D7" w:rsidRPr="007D6B7A" w:rsidRDefault="004D61AF" w:rsidP="007D6B7A">
      <w:pPr>
        <w:pStyle w:val="TOC2"/>
        <w:rPr>
          <w:rFonts w:ascii="Calibri" w:eastAsia="SimSun" w:hAnsi="Calibri"/>
          <w:sz w:val="22"/>
          <w:szCs w:val="22"/>
          <w:lang w:val="en-CA" w:eastAsia="zh-CN"/>
        </w:rPr>
      </w:pPr>
      <w:hyperlink w:anchor="_Toc231213616" w:history="1">
        <w:r w:rsidR="007D6B7A" w:rsidRPr="007D6B7A">
          <w:rPr>
            <w:rStyle w:val="Hyperlink"/>
          </w:rPr>
          <w:t>4</w:t>
        </w:r>
        <w:r w:rsidR="001305D7" w:rsidRPr="007D6B7A">
          <w:rPr>
            <w:rStyle w:val="Hyperlink"/>
          </w:rPr>
          <w:t>.3</w:t>
        </w:r>
        <w:r w:rsidR="001305D7" w:rsidRPr="007D6B7A">
          <w:rPr>
            <w:rFonts w:ascii="Calibri" w:eastAsia="SimSun" w:hAnsi="Calibri"/>
            <w:sz w:val="22"/>
            <w:szCs w:val="22"/>
            <w:lang w:val="en-CA" w:eastAsia="zh-CN"/>
          </w:rPr>
          <w:tab/>
        </w:r>
        <w:r w:rsidR="007D6B7A" w:rsidRPr="007D6B7A">
          <w:rPr>
            <w:rStyle w:val="Hyperlink"/>
          </w:rPr>
          <w:t>Goal 3: Effective Information Management</w:t>
        </w:r>
        <w:r w:rsidR="001305D7" w:rsidRPr="007D6B7A">
          <w:rPr>
            <w:webHidden/>
          </w:rPr>
          <w:tab/>
        </w:r>
        <w:r w:rsidR="001305D7" w:rsidRPr="007D6B7A">
          <w:rPr>
            <w:webHidden/>
          </w:rPr>
          <w:fldChar w:fldCharType="begin"/>
        </w:r>
        <w:r w:rsidR="001305D7" w:rsidRPr="007D6B7A">
          <w:rPr>
            <w:webHidden/>
          </w:rPr>
          <w:instrText xml:space="preserve"> PAGEREF _Toc231213616 \h </w:instrText>
        </w:r>
        <w:r w:rsidR="001305D7" w:rsidRPr="007D6B7A">
          <w:rPr>
            <w:webHidden/>
          </w:rPr>
        </w:r>
        <w:r w:rsidR="001305D7" w:rsidRPr="007D6B7A">
          <w:rPr>
            <w:webHidden/>
          </w:rPr>
          <w:fldChar w:fldCharType="separate"/>
        </w:r>
        <w:r w:rsidR="00C234E6">
          <w:rPr>
            <w:webHidden/>
          </w:rPr>
          <w:t>6</w:t>
        </w:r>
        <w:r w:rsidR="001305D7" w:rsidRPr="007D6B7A">
          <w:rPr>
            <w:webHidden/>
          </w:rPr>
          <w:fldChar w:fldCharType="end"/>
        </w:r>
      </w:hyperlink>
    </w:p>
    <w:p w14:paraId="0547D220" w14:textId="77777777" w:rsidR="001305D7" w:rsidRPr="007D6B7A" w:rsidRDefault="004D61AF" w:rsidP="007D6B7A">
      <w:pPr>
        <w:pStyle w:val="TOC2"/>
        <w:rPr>
          <w:rFonts w:ascii="Calibri" w:eastAsia="SimSun" w:hAnsi="Calibri"/>
          <w:sz w:val="22"/>
          <w:szCs w:val="22"/>
          <w:lang w:val="en-CA" w:eastAsia="zh-CN"/>
        </w:rPr>
      </w:pPr>
      <w:hyperlink w:anchor="_Toc231213618" w:history="1">
        <w:r w:rsidR="007D6B7A" w:rsidRPr="007D6B7A">
          <w:rPr>
            <w:rStyle w:val="Hyperlink"/>
          </w:rPr>
          <w:t>4</w:t>
        </w:r>
        <w:r w:rsidR="001305D7" w:rsidRPr="007D6B7A">
          <w:rPr>
            <w:rStyle w:val="Hyperlink"/>
          </w:rPr>
          <w:t>.5</w:t>
        </w:r>
        <w:r w:rsidR="001305D7" w:rsidRPr="007D6B7A">
          <w:rPr>
            <w:rFonts w:ascii="Calibri" w:eastAsia="SimSun" w:hAnsi="Calibri"/>
            <w:sz w:val="22"/>
            <w:szCs w:val="22"/>
            <w:lang w:val="en-CA" w:eastAsia="zh-CN"/>
          </w:rPr>
          <w:tab/>
        </w:r>
        <w:r w:rsidR="001305D7" w:rsidRPr="007D6B7A">
          <w:rPr>
            <w:rStyle w:val="Hyperlink"/>
          </w:rPr>
          <w:t>Goal 5: Healthy and Supportive Workplace</w:t>
        </w:r>
        <w:r w:rsidR="001305D7" w:rsidRPr="007D6B7A">
          <w:rPr>
            <w:webHidden/>
          </w:rPr>
          <w:tab/>
        </w:r>
        <w:r w:rsidR="007D6B7A" w:rsidRPr="007D6B7A">
          <w:rPr>
            <w:webHidden/>
          </w:rPr>
          <w:t>1</w:t>
        </w:r>
      </w:hyperlink>
      <w:r w:rsidR="007D6B7A" w:rsidRPr="007D6B7A">
        <w:rPr>
          <w:rStyle w:val="Hyperlink"/>
          <w:color w:val="auto"/>
          <w:u w:val="none"/>
        </w:rPr>
        <w:t>1</w:t>
      </w:r>
    </w:p>
    <w:p w14:paraId="2F54CB93" w14:textId="77777777" w:rsidR="001305D7" w:rsidRPr="007D6B7A" w:rsidRDefault="004D61AF" w:rsidP="007D6B7A">
      <w:pPr>
        <w:pStyle w:val="TOC2"/>
        <w:rPr>
          <w:rFonts w:ascii="Calibri" w:eastAsia="SimSun" w:hAnsi="Calibri"/>
          <w:sz w:val="22"/>
          <w:szCs w:val="22"/>
          <w:lang w:val="en-CA" w:eastAsia="zh-CN"/>
        </w:rPr>
      </w:pPr>
      <w:hyperlink w:anchor="_Toc231213619" w:history="1">
        <w:r w:rsidR="007D6B7A" w:rsidRPr="007D6B7A">
          <w:rPr>
            <w:rStyle w:val="Hyperlink"/>
          </w:rPr>
          <w:t>4</w:t>
        </w:r>
        <w:r w:rsidR="001305D7" w:rsidRPr="007D6B7A">
          <w:rPr>
            <w:rStyle w:val="Hyperlink"/>
          </w:rPr>
          <w:t>.6</w:t>
        </w:r>
        <w:r w:rsidR="001305D7" w:rsidRPr="007D6B7A">
          <w:rPr>
            <w:rFonts w:ascii="Calibri" w:eastAsia="SimSun" w:hAnsi="Calibri"/>
            <w:sz w:val="22"/>
            <w:szCs w:val="22"/>
            <w:lang w:val="en-CA" w:eastAsia="zh-CN"/>
          </w:rPr>
          <w:tab/>
        </w:r>
        <w:r w:rsidR="001305D7" w:rsidRPr="007D6B7A">
          <w:rPr>
            <w:rStyle w:val="Hyperlink"/>
          </w:rPr>
          <w:t>Goal 6: Effective Governance and Leadership</w:t>
        </w:r>
        <w:r w:rsidR="001305D7" w:rsidRPr="007D6B7A">
          <w:rPr>
            <w:webHidden/>
          </w:rPr>
          <w:tab/>
        </w:r>
        <w:r w:rsidR="007D6B7A" w:rsidRPr="007D6B7A">
          <w:rPr>
            <w:webHidden/>
          </w:rPr>
          <w:t>1</w:t>
        </w:r>
      </w:hyperlink>
      <w:r w:rsidR="007D6B7A" w:rsidRPr="007D6B7A">
        <w:rPr>
          <w:rStyle w:val="Hyperlink"/>
          <w:color w:val="auto"/>
          <w:u w:val="none"/>
        </w:rPr>
        <w:t>2</w:t>
      </w:r>
    </w:p>
    <w:p w14:paraId="631297D9" w14:textId="77777777" w:rsidR="001305D7" w:rsidRPr="007D6B7A" w:rsidRDefault="004D61AF">
      <w:pPr>
        <w:pStyle w:val="TOC1"/>
        <w:rPr>
          <w:rFonts w:ascii="Calibri" w:eastAsia="SimSun" w:hAnsi="Calibri"/>
          <w:noProof/>
          <w:sz w:val="22"/>
          <w:szCs w:val="22"/>
          <w:lang w:val="en-CA" w:eastAsia="zh-CN"/>
        </w:rPr>
      </w:pPr>
      <w:hyperlink w:anchor="_Toc231213620" w:history="1">
        <w:r w:rsidR="002403C2" w:rsidRPr="007D6B7A">
          <w:rPr>
            <w:rStyle w:val="Hyperlink"/>
            <w:rFonts w:ascii="Trebuchet MS" w:hAnsi="Trebuchet MS"/>
            <w:noProof/>
          </w:rPr>
          <w:t>5</w:t>
        </w:r>
        <w:r w:rsidR="001305D7" w:rsidRPr="007D6B7A">
          <w:rPr>
            <w:rFonts w:ascii="Calibri" w:eastAsia="SimSun" w:hAnsi="Calibri"/>
            <w:noProof/>
            <w:sz w:val="22"/>
            <w:szCs w:val="22"/>
            <w:lang w:val="en-CA" w:eastAsia="zh-CN"/>
          </w:rPr>
          <w:tab/>
        </w:r>
        <w:r w:rsidR="001305D7" w:rsidRPr="007D6B7A">
          <w:rPr>
            <w:rStyle w:val="Hyperlink"/>
            <w:rFonts w:ascii="Trebuchet MS" w:hAnsi="Trebuchet MS"/>
            <w:noProof/>
          </w:rPr>
          <w:t>Appendices</w:t>
        </w:r>
        <w:r w:rsidR="001305D7" w:rsidRPr="007D6B7A">
          <w:rPr>
            <w:noProof/>
            <w:webHidden/>
          </w:rPr>
          <w:tab/>
        </w:r>
        <w:r w:rsidR="001305D7" w:rsidRPr="007D6B7A">
          <w:rPr>
            <w:noProof/>
            <w:webHidden/>
          </w:rPr>
          <w:fldChar w:fldCharType="begin"/>
        </w:r>
        <w:r w:rsidR="001305D7" w:rsidRPr="007D6B7A">
          <w:rPr>
            <w:noProof/>
            <w:webHidden/>
          </w:rPr>
          <w:instrText xml:space="preserve"> PAGEREF _Toc231213620 \h </w:instrText>
        </w:r>
        <w:r w:rsidR="001305D7" w:rsidRPr="007D6B7A">
          <w:rPr>
            <w:noProof/>
            <w:webHidden/>
          </w:rPr>
        </w:r>
        <w:r w:rsidR="001305D7" w:rsidRPr="007D6B7A">
          <w:rPr>
            <w:noProof/>
            <w:webHidden/>
          </w:rPr>
          <w:fldChar w:fldCharType="separate"/>
        </w:r>
        <w:r w:rsidR="00C234E6">
          <w:rPr>
            <w:noProof/>
            <w:webHidden/>
          </w:rPr>
          <w:t>8</w:t>
        </w:r>
        <w:r w:rsidR="001305D7" w:rsidRPr="007D6B7A">
          <w:rPr>
            <w:noProof/>
            <w:webHidden/>
          </w:rPr>
          <w:fldChar w:fldCharType="end"/>
        </w:r>
      </w:hyperlink>
      <w:r w:rsidR="007D6B7A" w:rsidRPr="007D6B7A">
        <w:rPr>
          <w:rStyle w:val="Hyperlink"/>
          <w:noProof/>
          <w:color w:val="auto"/>
          <w:u w:val="none"/>
        </w:rPr>
        <w:t>3</w:t>
      </w:r>
    </w:p>
    <w:p w14:paraId="5B584AAE" w14:textId="77777777" w:rsidR="001305D7" w:rsidRPr="007D6B7A" w:rsidRDefault="004D61AF" w:rsidP="007D6B7A">
      <w:pPr>
        <w:pStyle w:val="TOC2"/>
        <w:rPr>
          <w:rFonts w:ascii="Calibri" w:eastAsia="SimSun" w:hAnsi="Calibri"/>
          <w:sz w:val="22"/>
          <w:szCs w:val="22"/>
          <w:lang w:val="en-CA" w:eastAsia="zh-CN"/>
        </w:rPr>
      </w:pPr>
      <w:hyperlink w:anchor="_Toc231213621" w:history="1">
        <w:r w:rsidR="002403C2" w:rsidRPr="007D6B7A">
          <w:rPr>
            <w:rStyle w:val="Hyperlink"/>
            <w:color w:val="auto"/>
          </w:rPr>
          <w:t>5</w:t>
        </w:r>
        <w:r w:rsidR="001305D7" w:rsidRPr="007D6B7A">
          <w:rPr>
            <w:rStyle w:val="Hyperlink"/>
            <w:color w:val="auto"/>
          </w:rPr>
          <w:t>.1</w:t>
        </w:r>
        <w:r w:rsidR="001305D7" w:rsidRPr="007D6B7A">
          <w:rPr>
            <w:rFonts w:ascii="Calibri" w:eastAsia="SimSun" w:hAnsi="Calibri"/>
            <w:sz w:val="22"/>
            <w:szCs w:val="22"/>
            <w:lang w:val="en-CA" w:eastAsia="zh-CN"/>
          </w:rPr>
          <w:tab/>
        </w:r>
        <w:r w:rsidR="001305D7" w:rsidRPr="007D6B7A">
          <w:rPr>
            <w:rStyle w:val="Hyperlink"/>
            <w:color w:val="auto"/>
          </w:rPr>
          <w:t xml:space="preserve">Appendix A </w:t>
        </w:r>
        <w:r w:rsidR="002403C2" w:rsidRPr="007D6B7A">
          <w:rPr>
            <w:rStyle w:val="Hyperlink"/>
            <w:color w:val="auto"/>
          </w:rPr>
          <w:t>–</w:t>
        </w:r>
        <w:r w:rsidR="001305D7" w:rsidRPr="007D6B7A">
          <w:rPr>
            <w:rStyle w:val="Hyperlink"/>
            <w:color w:val="auto"/>
          </w:rPr>
          <w:t xml:space="preserve"> </w:t>
        </w:r>
        <w:r w:rsidR="002403C2" w:rsidRPr="007D6B7A">
          <w:rPr>
            <w:rStyle w:val="Hyperlink"/>
            <w:color w:val="auto"/>
          </w:rPr>
          <w:t>Communicating the Plan</w:t>
        </w:r>
        <w:r w:rsidR="001305D7" w:rsidRPr="007D6B7A">
          <w:rPr>
            <w:webHidden/>
          </w:rPr>
          <w:tab/>
        </w:r>
        <w:r w:rsidR="001305D7" w:rsidRPr="007D6B7A">
          <w:rPr>
            <w:webHidden/>
          </w:rPr>
          <w:fldChar w:fldCharType="begin"/>
        </w:r>
        <w:r w:rsidR="001305D7" w:rsidRPr="007D6B7A">
          <w:rPr>
            <w:webHidden/>
          </w:rPr>
          <w:instrText xml:space="preserve"> PAGEREF _Toc231213621 \h </w:instrText>
        </w:r>
        <w:r w:rsidR="001305D7" w:rsidRPr="007D6B7A">
          <w:rPr>
            <w:webHidden/>
          </w:rPr>
        </w:r>
        <w:r w:rsidR="001305D7" w:rsidRPr="007D6B7A">
          <w:rPr>
            <w:webHidden/>
          </w:rPr>
          <w:fldChar w:fldCharType="separate"/>
        </w:r>
        <w:r w:rsidR="00C234E6">
          <w:rPr>
            <w:b w:val="0"/>
            <w:bCs/>
            <w:webHidden/>
          </w:rPr>
          <w:t>Error! Bookmark not defined.</w:t>
        </w:r>
        <w:r w:rsidR="001305D7" w:rsidRPr="007D6B7A">
          <w:rPr>
            <w:webHidden/>
          </w:rPr>
          <w:fldChar w:fldCharType="end"/>
        </w:r>
      </w:hyperlink>
      <w:r w:rsidR="007D6B7A" w:rsidRPr="007D6B7A">
        <w:rPr>
          <w:rStyle w:val="Hyperlink"/>
          <w:b w:val="0"/>
          <w:color w:val="auto"/>
          <w:u w:val="none"/>
        </w:rPr>
        <w:t>3</w:t>
      </w:r>
    </w:p>
    <w:p w14:paraId="6535CFCC" w14:textId="77777777" w:rsidR="00532F42" w:rsidRPr="009218FE" w:rsidRDefault="00F058CB" w:rsidP="00720C7E">
      <w:pPr>
        <w:spacing w:after="120"/>
        <w:rPr>
          <w:rFonts w:cs="Arial"/>
        </w:rPr>
      </w:pPr>
      <w:r w:rsidRPr="002403C2">
        <w:rPr>
          <w:rFonts w:cs="Arial"/>
          <w:b/>
          <w:sz w:val="27"/>
          <w:szCs w:val="27"/>
        </w:rPr>
        <w:fldChar w:fldCharType="end"/>
      </w:r>
    </w:p>
    <w:p w14:paraId="5C71B61A" w14:textId="77777777" w:rsidR="00532F42" w:rsidRPr="009218FE" w:rsidRDefault="00532F42" w:rsidP="00532F42">
      <w:pPr>
        <w:rPr>
          <w:rFonts w:cs="Arial"/>
        </w:rPr>
      </w:pPr>
    </w:p>
    <w:p w14:paraId="1163D9FE" w14:textId="77777777" w:rsidR="0054007F" w:rsidRPr="009218FE" w:rsidRDefault="0054007F" w:rsidP="00532F42">
      <w:pPr>
        <w:rPr>
          <w:rStyle w:val="Heading1Char"/>
          <w:rFonts w:ascii="Trebuchet MS" w:hAnsi="Trebuchet MS"/>
        </w:rPr>
        <w:sectPr w:rsidR="0054007F" w:rsidRPr="009218FE" w:rsidSect="00F058CB">
          <w:headerReference w:type="default" r:id="rId11"/>
          <w:footerReference w:type="default" r:id="rId12"/>
          <w:pgSz w:w="12240" w:h="15840"/>
          <w:pgMar w:top="1440" w:right="1440" w:bottom="1440" w:left="1800" w:header="708" w:footer="708" w:gutter="0"/>
          <w:cols w:space="708"/>
          <w:docGrid w:linePitch="360"/>
        </w:sectPr>
      </w:pPr>
    </w:p>
    <w:p w14:paraId="3EAE90E2" w14:textId="77777777" w:rsidR="003D1D57" w:rsidRPr="00FD1487" w:rsidRDefault="00532F42" w:rsidP="00FD1487">
      <w:pPr>
        <w:pStyle w:val="Heading1"/>
        <w:numPr>
          <w:ilvl w:val="0"/>
          <w:numId w:val="0"/>
        </w:numPr>
        <w:ind w:left="432" w:hanging="432"/>
        <w:rPr>
          <w:rStyle w:val="Heading1Char"/>
          <w:rFonts w:ascii="Times New Roman" w:hAnsi="Times New Roman" w:cs="Times New Roman"/>
        </w:rPr>
      </w:pPr>
      <w:bookmarkStart w:id="0" w:name="_Toc231213603"/>
      <w:r w:rsidRPr="00FD1487">
        <w:rPr>
          <w:rStyle w:val="Heading1Char"/>
          <w:rFonts w:ascii="Times New Roman" w:hAnsi="Times New Roman" w:cs="Times New Roman"/>
        </w:rPr>
        <w:lastRenderedPageBreak/>
        <w:t>Executive Summary</w:t>
      </w:r>
      <w:bookmarkEnd w:id="0"/>
    </w:p>
    <w:p w14:paraId="49F8FD00" w14:textId="77777777" w:rsidR="00827D79" w:rsidRPr="00FD1487" w:rsidRDefault="004054D2" w:rsidP="00827D79">
      <w:pPr>
        <w:autoSpaceDE w:val="0"/>
        <w:autoSpaceDN w:val="0"/>
        <w:adjustRightInd w:val="0"/>
        <w:spacing w:before="240" w:after="120"/>
        <w:rPr>
          <w:rFonts w:ascii="Times New Roman" w:hAnsi="Times New Roman"/>
        </w:rPr>
      </w:pPr>
      <w:r>
        <w:rPr>
          <w:rFonts w:ascii="Times New Roman" w:hAnsi="Times New Roman"/>
        </w:rPr>
        <w:t>The</w:t>
      </w:r>
      <w:r w:rsidR="00827D79" w:rsidRPr="00FD1487">
        <w:rPr>
          <w:rFonts w:ascii="Times New Roman" w:hAnsi="Times New Roman"/>
        </w:rPr>
        <w:t xml:space="preserve"> </w:t>
      </w:r>
      <w:r w:rsidR="00803440" w:rsidRPr="00FD1487">
        <w:rPr>
          <w:rFonts w:ascii="Times New Roman" w:hAnsi="Times New Roman"/>
          <w:lang w:val="en-GB"/>
        </w:rPr>
        <w:t xml:space="preserve">Friendly People That Care </w:t>
      </w:r>
      <w:r w:rsidR="00A40E35">
        <w:rPr>
          <w:rFonts w:ascii="Times New Roman" w:hAnsi="Times New Roman"/>
          <w:lang w:val="en-GB"/>
        </w:rPr>
        <w:t>Team was able to implement changes and successfully adhere to our strategic plan.</w:t>
      </w:r>
      <w:r w:rsidR="00827D79" w:rsidRPr="00FD1487">
        <w:rPr>
          <w:rFonts w:ascii="Times New Roman" w:hAnsi="Times New Roman"/>
        </w:rPr>
        <w:t xml:space="preserve"> </w:t>
      </w:r>
      <w:r w:rsidR="00A40E35">
        <w:rPr>
          <w:rFonts w:ascii="Times New Roman" w:hAnsi="Times New Roman"/>
        </w:rPr>
        <w:t>We aim to carry out FPTC vision and strategic goals set</w:t>
      </w:r>
      <w:r w:rsidR="00824F71">
        <w:rPr>
          <w:rFonts w:ascii="Times New Roman" w:hAnsi="Times New Roman"/>
        </w:rPr>
        <w:t>,</w:t>
      </w:r>
      <w:r w:rsidR="00A40E35">
        <w:rPr>
          <w:rFonts w:ascii="Times New Roman" w:hAnsi="Times New Roman"/>
        </w:rPr>
        <w:t xml:space="preserve"> for the next 3 years </w:t>
      </w:r>
      <w:r w:rsidR="00827D79" w:rsidRPr="00FD1487">
        <w:rPr>
          <w:rFonts w:ascii="Times New Roman" w:hAnsi="Times New Roman"/>
        </w:rPr>
        <w:t xml:space="preserve">and </w:t>
      </w:r>
      <w:r w:rsidR="00A40E35">
        <w:rPr>
          <w:rFonts w:ascii="Times New Roman" w:hAnsi="Times New Roman"/>
        </w:rPr>
        <w:t xml:space="preserve">to take </w:t>
      </w:r>
      <w:r w:rsidR="00827D79" w:rsidRPr="00FD1487">
        <w:rPr>
          <w:rFonts w:ascii="Times New Roman" w:hAnsi="Times New Roman"/>
        </w:rPr>
        <w:t>another step forward in our agency’s commitment to meeting accreditation standards.</w:t>
      </w:r>
    </w:p>
    <w:p w14:paraId="700ECD1A" w14:textId="66CE64E3" w:rsidR="00827D79" w:rsidRPr="00FD1487" w:rsidRDefault="00827D79" w:rsidP="00827D79">
      <w:pPr>
        <w:autoSpaceDE w:val="0"/>
        <w:autoSpaceDN w:val="0"/>
        <w:adjustRightInd w:val="0"/>
        <w:spacing w:after="120"/>
        <w:rPr>
          <w:rFonts w:ascii="Times New Roman" w:hAnsi="Times New Roman"/>
        </w:rPr>
      </w:pPr>
      <w:r w:rsidRPr="00FD1487">
        <w:rPr>
          <w:rFonts w:ascii="Times New Roman" w:hAnsi="Times New Roman"/>
        </w:rPr>
        <w:t xml:space="preserve">This plan builds on the knowledge, expertise and experience that the agency has accumulated over the last </w:t>
      </w:r>
      <w:r w:rsidR="002267A1">
        <w:rPr>
          <w:rFonts w:ascii="Times New Roman" w:hAnsi="Times New Roman"/>
        </w:rPr>
        <w:t>1</w:t>
      </w:r>
      <w:r w:rsidR="006E0242">
        <w:rPr>
          <w:rFonts w:ascii="Times New Roman" w:hAnsi="Times New Roman"/>
        </w:rPr>
        <w:t xml:space="preserve">6 </w:t>
      </w:r>
      <w:r w:rsidRPr="00FD1487">
        <w:rPr>
          <w:rFonts w:ascii="Times New Roman" w:hAnsi="Times New Roman"/>
        </w:rPr>
        <w:t xml:space="preserve">years. It supports our commitment to </w:t>
      </w:r>
      <w:r w:rsidR="006C1F02" w:rsidRPr="00FD1487">
        <w:rPr>
          <w:rFonts w:ascii="Times New Roman" w:hAnsi="Times New Roman"/>
        </w:rPr>
        <w:t>consumer</w:t>
      </w:r>
      <w:r w:rsidRPr="00FD1487">
        <w:rPr>
          <w:rFonts w:ascii="Times New Roman" w:hAnsi="Times New Roman"/>
        </w:rPr>
        <w:t xml:space="preserve"> care by reaffirming principles and values inherent in our provision of residential care services for individuals </w:t>
      </w:r>
      <w:r w:rsidR="005355BB" w:rsidRPr="00FD1487">
        <w:rPr>
          <w:rFonts w:ascii="Times New Roman" w:hAnsi="Times New Roman"/>
        </w:rPr>
        <w:t xml:space="preserve">with </w:t>
      </w:r>
      <w:r w:rsidR="00060069" w:rsidRPr="00FD1487">
        <w:rPr>
          <w:rFonts w:ascii="Times New Roman" w:hAnsi="Times New Roman"/>
        </w:rPr>
        <w:t>mental and physical handicaps</w:t>
      </w:r>
      <w:r w:rsidRPr="00FD1487">
        <w:rPr>
          <w:rFonts w:ascii="Times New Roman" w:hAnsi="Times New Roman"/>
        </w:rPr>
        <w:t xml:space="preserve"> and other developmental disabilities.</w:t>
      </w:r>
    </w:p>
    <w:p w14:paraId="02DF5210" w14:textId="77777777" w:rsidR="00827D79" w:rsidRPr="00FD1487" w:rsidRDefault="00A40E35" w:rsidP="00824F71">
      <w:pPr>
        <w:spacing w:before="240" w:after="120"/>
        <w:rPr>
          <w:rFonts w:ascii="Times New Roman" w:hAnsi="Times New Roman"/>
        </w:rPr>
      </w:pPr>
      <w:r>
        <w:rPr>
          <w:rFonts w:ascii="Times New Roman" w:hAnsi="Times New Roman"/>
        </w:rPr>
        <w:t xml:space="preserve">Our strategic plan will shine light on all the areas of improvement </w:t>
      </w:r>
      <w:r w:rsidR="00824F71">
        <w:rPr>
          <w:rFonts w:ascii="Times New Roman" w:hAnsi="Times New Roman"/>
        </w:rPr>
        <w:t xml:space="preserve">and </w:t>
      </w:r>
      <w:r w:rsidR="00824F71" w:rsidRPr="00FD1487">
        <w:rPr>
          <w:rFonts w:ascii="Times New Roman" w:hAnsi="Times New Roman"/>
        </w:rPr>
        <w:t>goals</w:t>
      </w:r>
      <w:r>
        <w:rPr>
          <w:rFonts w:ascii="Times New Roman" w:hAnsi="Times New Roman"/>
        </w:rPr>
        <w:t>/</w:t>
      </w:r>
      <w:r w:rsidR="00827D79" w:rsidRPr="00FD1487">
        <w:rPr>
          <w:rFonts w:ascii="Times New Roman" w:hAnsi="Times New Roman"/>
        </w:rPr>
        <w:t xml:space="preserve"> objectives put in place to enhance our service delivery while embarking on a strategic and sustainable growth plan.</w:t>
      </w:r>
      <w:r w:rsidR="00824F71">
        <w:rPr>
          <w:rFonts w:ascii="Times New Roman" w:hAnsi="Times New Roman"/>
        </w:rPr>
        <w:t xml:space="preserve"> We are moving forward in a new direction and </w:t>
      </w:r>
      <w:r w:rsidR="00827D79" w:rsidRPr="00FD1487">
        <w:rPr>
          <w:rFonts w:ascii="Times New Roman" w:hAnsi="Times New Roman"/>
        </w:rPr>
        <w:t xml:space="preserve">I am confident that </w:t>
      </w:r>
      <w:r w:rsidR="00060069" w:rsidRPr="00FD1487">
        <w:rPr>
          <w:rFonts w:ascii="Times New Roman" w:hAnsi="Times New Roman"/>
        </w:rPr>
        <w:t>FPTC</w:t>
      </w:r>
      <w:r w:rsidR="00827D79" w:rsidRPr="00FD1487">
        <w:rPr>
          <w:rFonts w:ascii="Times New Roman" w:hAnsi="Times New Roman"/>
        </w:rPr>
        <w:t xml:space="preserve"> will achieve continued success.</w:t>
      </w:r>
    </w:p>
    <w:p w14:paraId="4C5BEDC7" w14:textId="77777777" w:rsidR="00827D79" w:rsidRPr="00FD1487" w:rsidRDefault="00827D79" w:rsidP="00827D79">
      <w:pPr>
        <w:pStyle w:val="NormalWeb"/>
        <w:spacing w:before="0" w:beforeAutospacing="0" w:after="240" w:afterAutospacing="0"/>
        <w:rPr>
          <w:rFonts w:ascii="Times New Roman" w:hAnsi="Times New Roman"/>
        </w:rPr>
      </w:pPr>
      <w:r w:rsidRPr="00FD1487">
        <w:rPr>
          <w:rFonts w:ascii="Times New Roman" w:hAnsi="Times New Roman"/>
        </w:rPr>
        <w:t xml:space="preserve">Sincerely, </w:t>
      </w:r>
      <w:r w:rsidRPr="00FD1487">
        <w:rPr>
          <w:rFonts w:ascii="Times New Roman" w:hAnsi="Times New Roman"/>
        </w:rPr>
        <w:br/>
      </w:r>
    </w:p>
    <w:p w14:paraId="7DBDCD73" w14:textId="77777777" w:rsidR="00572F12" w:rsidRPr="00FD1487" w:rsidRDefault="00572F12" w:rsidP="00827D79">
      <w:pPr>
        <w:pStyle w:val="NormalWeb"/>
        <w:spacing w:before="0" w:beforeAutospacing="0" w:after="240" w:afterAutospacing="0"/>
        <w:rPr>
          <w:rFonts w:ascii="Times New Roman" w:hAnsi="Times New Roman"/>
        </w:rPr>
      </w:pPr>
    </w:p>
    <w:p w14:paraId="757FA3AB" w14:textId="77777777" w:rsidR="009D0915" w:rsidRPr="00FD1487" w:rsidRDefault="00130221" w:rsidP="009E4093">
      <w:pPr>
        <w:pStyle w:val="NormalWeb"/>
        <w:spacing w:before="0" w:beforeAutospacing="0" w:after="240" w:afterAutospacing="0"/>
        <w:rPr>
          <w:rFonts w:ascii="Times New Roman" w:hAnsi="Times New Roman"/>
        </w:rPr>
      </w:pPr>
      <w:r w:rsidRPr="00FD1487">
        <w:rPr>
          <w:rFonts w:ascii="Times New Roman" w:hAnsi="Times New Roman"/>
        </w:rPr>
        <w:t>Angela Curry</w:t>
      </w:r>
      <w:r w:rsidR="00827D79" w:rsidRPr="00FD1487">
        <w:rPr>
          <w:rFonts w:ascii="Times New Roman" w:hAnsi="Times New Roman"/>
        </w:rPr>
        <w:br/>
      </w:r>
      <w:r w:rsidR="00824F71">
        <w:rPr>
          <w:rFonts w:ascii="Times New Roman" w:hAnsi="Times New Roman"/>
        </w:rPr>
        <w:t>Owner/</w:t>
      </w:r>
      <w:r w:rsidRPr="00FD1487">
        <w:rPr>
          <w:rFonts w:ascii="Times New Roman" w:hAnsi="Times New Roman"/>
        </w:rPr>
        <w:t xml:space="preserve">Director </w:t>
      </w:r>
    </w:p>
    <w:p w14:paraId="3CB6D0BB" w14:textId="77777777" w:rsidR="00BC026A" w:rsidRPr="009218FE" w:rsidRDefault="00BC026A" w:rsidP="00BC026A">
      <w:pPr>
        <w:spacing w:after="120"/>
        <w:rPr>
          <w:rFonts w:cs="Arial"/>
        </w:rPr>
      </w:pPr>
    </w:p>
    <w:p w14:paraId="4C726848" w14:textId="77777777" w:rsidR="00AF6BD9" w:rsidRPr="00371ED7" w:rsidRDefault="00532F42" w:rsidP="00371ED7">
      <w:pPr>
        <w:pStyle w:val="Heading1"/>
        <w:numPr>
          <w:ilvl w:val="0"/>
          <w:numId w:val="0"/>
        </w:numPr>
        <w:ind w:left="432" w:hanging="432"/>
        <w:rPr>
          <w:rFonts w:ascii="Times New Roman" w:hAnsi="Times New Roman" w:cs="Times New Roman"/>
          <w:u w:val="single"/>
        </w:rPr>
      </w:pPr>
      <w:r w:rsidRPr="009218FE">
        <w:rPr>
          <w:rFonts w:ascii="Trebuchet MS" w:hAnsi="Trebuchet MS"/>
        </w:rPr>
        <w:br w:type="page"/>
      </w:r>
      <w:bookmarkStart w:id="1" w:name="_Toc231213605"/>
      <w:r w:rsidRPr="00371ED7">
        <w:rPr>
          <w:rFonts w:ascii="Times New Roman" w:hAnsi="Times New Roman" w:cs="Times New Roman"/>
          <w:u w:val="single"/>
        </w:rPr>
        <w:lastRenderedPageBreak/>
        <w:t>Organizational Description</w:t>
      </w:r>
      <w:bookmarkEnd w:id="1"/>
    </w:p>
    <w:p w14:paraId="5C175D88" w14:textId="77777777" w:rsidR="00DE05C1" w:rsidRPr="00327771" w:rsidRDefault="00060069" w:rsidP="00DE05C1">
      <w:pPr>
        <w:spacing w:after="120"/>
        <w:rPr>
          <w:rFonts w:ascii="Times New Roman" w:hAnsi="Times New Roman"/>
        </w:rPr>
      </w:pPr>
      <w:r w:rsidRPr="00327771">
        <w:rPr>
          <w:rFonts w:ascii="Times New Roman" w:hAnsi="Times New Roman"/>
        </w:rPr>
        <w:t>Friendly People That Care</w:t>
      </w:r>
      <w:r w:rsidR="00DE05C1" w:rsidRPr="00327771">
        <w:rPr>
          <w:rFonts w:ascii="Times New Roman" w:hAnsi="Times New Roman"/>
        </w:rPr>
        <w:t xml:space="preserve"> was </w:t>
      </w:r>
      <w:r w:rsidRPr="00327771">
        <w:rPr>
          <w:rFonts w:ascii="Times New Roman" w:hAnsi="Times New Roman"/>
        </w:rPr>
        <w:t>founded as an organization that provides quality support and service to consumers diagnosed with mental and/or physical handicaps in 2006</w:t>
      </w:r>
      <w:r w:rsidR="00DE05C1" w:rsidRPr="00327771">
        <w:rPr>
          <w:rFonts w:ascii="Times New Roman" w:hAnsi="Times New Roman"/>
        </w:rPr>
        <w:t>.  The go</w:t>
      </w:r>
      <w:r w:rsidR="00BE61DD" w:rsidRPr="00327771">
        <w:rPr>
          <w:rFonts w:ascii="Times New Roman" w:hAnsi="Times New Roman"/>
        </w:rPr>
        <w:t>al of its founders was that FPTC</w:t>
      </w:r>
      <w:r w:rsidR="00DE05C1" w:rsidRPr="00327771">
        <w:rPr>
          <w:rFonts w:ascii="Times New Roman" w:hAnsi="Times New Roman"/>
        </w:rPr>
        <w:t xml:space="preserve"> become a vehicle for the development and implementation of residential and vocational programs for </w:t>
      </w:r>
      <w:r w:rsidR="00225E43" w:rsidRPr="00327771">
        <w:rPr>
          <w:rFonts w:ascii="Times New Roman" w:hAnsi="Times New Roman"/>
        </w:rPr>
        <w:t xml:space="preserve">persons </w:t>
      </w:r>
      <w:r w:rsidR="00DE05C1" w:rsidRPr="00327771">
        <w:rPr>
          <w:rFonts w:ascii="Times New Roman" w:hAnsi="Times New Roman"/>
        </w:rPr>
        <w:t xml:space="preserve">with </w:t>
      </w:r>
      <w:r w:rsidR="00BE61DD" w:rsidRPr="00327771">
        <w:rPr>
          <w:rFonts w:ascii="Times New Roman" w:hAnsi="Times New Roman"/>
        </w:rPr>
        <w:t>mental and physical handicaps</w:t>
      </w:r>
      <w:r w:rsidR="00DE05C1" w:rsidRPr="00327771">
        <w:rPr>
          <w:rFonts w:ascii="Times New Roman" w:hAnsi="Times New Roman"/>
        </w:rPr>
        <w:t>.</w:t>
      </w:r>
    </w:p>
    <w:p w14:paraId="076C2046" w14:textId="77777777" w:rsidR="00DE05C1" w:rsidRPr="00327771" w:rsidRDefault="00DE05C1" w:rsidP="00DE05C1">
      <w:pPr>
        <w:spacing w:after="120"/>
        <w:rPr>
          <w:rFonts w:ascii="Times New Roman" w:hAnsi="Times New Roman"/>
        </w:rPr>
      </w:pPr>
      <w:r w:rsidRPr="00327771">
        <w:rPr>
          <w:rFonts w:ascii="Times New Roman" w:hAnsi="Times New Roman"/>
        </w:rPr>
        <w:t xml:space="preserve">Within </w:t>
      </w:r>
      <w:r w:rsidR="00BE61DD" w:rsidRPr="00327771">
        <w:rPr>
          <w:rFonts w:ascii="Times New Roman" w:hAnsi="Times New Roman"/>
        </w:rPr>
        <w:t>FPTC</w:t>
      </w:r>
      <w:r w:rsidRPr="00327771">
        <w:rPr>
          <w:rFonts w:ascii="Times New Roman" w:hAnsi="Times New Roman"/>
        </w:rPr>
        <w:t xml:space="preserve">, there is extensive experience </w:t>
      </w:r>
      <w:r w:rsidR="007F3984" w:rsidRPr="00327771">
        <w:rPr>
          <w:rFonts w:ascii="Times New Roman" w:hAnsi="Times New Roman"/>
        </w:rPr>
        <w:t xml:space="preserve">and </w:t>
      </w:r>
      <w:r w:rsidRPr="00327771">
        <w:rPr>
          <w:rFonts w:ascii="Times New Roman" w:hAnsi="Times New Roman"/>
        </w:rPr>
        <w:t xml:space="preserve">understanding of the needs of people with </w:t>
      </w:r>
      <w:r w:rsidR="00BE61DD" w:rsidRPr="00327771">
        <w:rPr>
          <w:rFonts w:ascii="Times New Roman" w:hAnsi="Times New Roman"/>
        </w:rPr>
        <w:t>physical and mental handicaps</w:t>
      </w:r>
      <w:r w:rsidRPr="00327771">
        <w:rPr>
          <w:rFonts w:ascii="Times New Roman" w:hAnsi="Times New Roman"/>
        </w:rPr>
        <w:t xml:space="preserve"> and other developmental disabilities.  The </w:t>
      </w:r>
      <w:r w:rsidR="00BB7773" w:rsidRPr="00327771">
        <w:rPr>
          <w:rFonts w:ascii="Times New Roman" w:hAnsi="Times New Roman"/>
        </w:rPr>
        <w:t xml:space="preserve">Executive FPTC Staff and </w:t>
      </w:r>
      <w:r w:rsidRPr="00327771">
        <w:rPr>
          <w:rFonts w:ascii="Times New Roman" w:hAnsi="Times New Roman"/>
        </w:rPr>
        <w:t xml:space="preserve">staff have comprehensive knowledge of research and resources in the area of </w:t>
      </w:r>
      <w:r w:rsidR="00BE61DD" w:rsidRPr="00327771">
        <w:rPr>
          <w:rFonts w:ascii="Times New Roman" w:hAnsi="Times New Roman"/>
        </w:rPr>
        <w:t>physical and mental handicaps</w:t>
      </w:r>
      <w:r w:rsidRPr="00327771">
        <w:rPr>
          <w:rFonts w:ascii="Times New Roman" w:hAnsi="Times New Roman"/>
        </w:rPr>
        <w:t xml:space="preserve">. They also have </w:t>
      </w:r>
      <w:r w:rsidR="00CA504C" w:rsidRPr="00327771">
        <w:rPr>
          <w:rFonts w:ascii="Times New Roman" w:hAnsi="Times New Roman"/>
        </w:rPr>
        <w:t xml:space="preserve">extensive </w:t>
      </w:r>
      <w:r w:rsidRPr="00327771">
        <w:rPr>
          <w:rFonts w:ascii="Times New Roman" w:hAnsi="Times New Roman"/>
        </w:rPr>
        <w:t xml:space="preserve">experience working </w:t>
      </w:r>
      <w:r w:rsidR="00CA504C" w:rsidRPr="00327771">
        <w:rPr>
          <w:rFonts w:ascii="Times New Roman" w:hAnsi="Times New Roman"/>
        </w:rPr>
        <w:t xml:space="preserve">long term </w:t>
      </w:r>
      <w:r w:rsidRPr="00327771">
        <w:rPr>
          <w:rFonts w:ascii="Times New Roman" w:hAnsi="Times New Roman"/>
        </w:rPr>
        <w:t>with families of the people that we support.  Our experience allows us to</w:t>
      </w:r>
      <w:r w:rsidR="00CA504C" w:rsidRPr="00327771">
        <w:rPr>
          <w:rFonts w:ascii="Times New Roman" w:hAnsi="Times New Roman"/>
        </w:rPr>
        <w:t>:</w:t>
      </w:r>
      <w:r w:rsidRPr="00327771">
        <w:rPr>
          <w:rFonts w:ascii="Times New Roman" w:hAnsi="Times New Roman"/>
        </w:rPr>
        <w:t xml:space="preserve"> understand potential causes of </w:t>
      </w:r>
      <w:r w:rsidR="00BB7773" w:rsidRPr="00327771">
        <w:rPr>
          <w:rFonts w:ascii="Times New Roman" w:hAnsi="Times New Roman"/>
        </w:rPr>
        <w:t>behavior</w:t>
      </w:r>
      <w:r w:rsidRPr="00327771">
        <w:rPr>
          <w:rFonts w:ascii="Times New Roman" w:hAnsi="Times New Roman"/>
        </w:rPr>
        <w:t xml:space="preserve"> difficulties, including diet, allergies, sensory</w:t>
      </w:r>
      <w:r w:rsidR="00CA504C" w:rsidRPr="00327771">
        <w:rPr>
          <w:rFonts w:ascii="Times New Roman" w:hAnsi="Times New Roman"/>
        </w:rPr>
        <w:t xml:space="preserve"> and communication deficits; </w:t>
      </w:r>
      <w:r w:rsidRPr="00327771">
        <w:rPr>
          <w:rFonts w:ascii="Times New Roman" w:hAnsi="Times New Roman"/>
        </w:rPr>
        <w:t>understand the needs</w:t>
      </w:r>
      <w:r w:rsidR="00CA504C" w:rsidRPr="00327771">
        <w:rPr>
          <w:rFonts w:ascii="Times New Roman" w:hAnsi="Times New Roman"/>
        </w:rPr>
        <w:t xml:space="preserve"> of persons with </w:t>
      </w:r>
      <w:r w:rsidR="00BE61DD" w:rsidRPr="00327771">
        <w:rPr>
          <w:rFonts w:ascii="Times New Roman" w:hAnsi="Times New Roman"/>
        </w:rPr>
        <w:t>physical and mental handicaps</w:t>
      </w:r>
      <w:r w:rsidR="00CA504C" w:rsidRPr="00327771">
        <w:rPr>
          <w:rFonts w:ascii="Times New Roman" w:hAnsi="Times New Roman"/>
        </w:rPr>
        <w:t xml:space="preserve">; and </w:t>
      </w:r>
      <w:r w:rsidRPr="00327771">
        <w:rPr>
          <w:rFonts w:ascii="Times New Roman" w:hAnsi="Times New Roman"/>
        </w:rPr>
        <w:t>successfully implement programs for change.</w:t>
      </w:r>
    </w:p>
    <w:p w14:paraId="5A1EC630" w14:textId="77777777" w:rsidR="00DE05C1" w:rsidRPr="00327771" w:rsidRDefault="00BB7773" w:rsidP="00DE05C1">
      <w:pPr>
        <w:spacing w:after="120"/>
        <w:rPr>
          <w:rFonts w:ascii="Times New Roman" w:hAnsi="Times New Roman"/>
        </w:rPr>
      </w:pPr>
      <w:r w:rsidRPr="00327771">
        <w:rPr>
          <w:rFonts w:ascii="Times New Roman" w:hAnsi="Times New Roman"/>
        </w:rPr>
        <w:t xml:space="preserve">Our organization </w:t>
      </w:r>
      <w:r w:rsidR="00DE05C1" w:rsidRPr="00327771">
        <w:rPr>
          <w:rFonts w:ascii="Times New Roman" w:hAnsi="Times New Roman"/>
        </w:rPr>
        <w:t xml:space="preserve">has also acted as an information resource to parents, persons with </w:t>
      </w:r>
      <w:r w:rsidR="00BE61DD" w:rsidRPr="00327771">
        <w:rPr>
          <w:rFonts w:ascii="Times New Roman" w:hAnsi="Times New Roman"/>
        </w:rPr>
        <w:t>physical and mental handicaps</w:t>
      </w:r>
      <w:r w:rsidRPr="00327771">
        <w:rPr>
          <w:rFonts w:ascii="Times New Roman" w:hAnsi="Times New Roman"/>
        </w:rPr>
        <w:t>, and</w:t>
      </w:r>
      <w:r w:rsidR="00DE05C1" w:rsidRPr="00327771">
        <w:rPr>
          <w:rFonts w:ascii="Times New Roman" w:hAnsi="Times New Roman"/>
        </w:rPr>
        <w:t xml:space="preserve"> other agencies.  We have sponsored and presented community workshops for parents, educators and front-line staff, dealing with such topics as skills training, recreation, education, transition, supported employment, </w:t>
      </w:r>
      <w:r w:rsidRPr="00327771">
        <w:rPr>
          <w:rFonts w:ascii="Times New Roman" w:hAnsi="Times New Roman"/>
        </w:rPr>
        <w:t>behavior</w:t>
      </w:r>
      <w:r w:rsidR="00DE05C1" w:rsidRPr="00327771">
        <w:rPr>
          <w:rFonts w:ascii="Times New Roman" w:hAnsi="Times New Roman"/>
        </w:rPr>
        <w:t xml:space="preserve"> management and community integration.  We have also provided training for job coaches and co-workers to assist people with </w:t>
      </w:r>
      <w:r w:rsidR="00BE61DD" w:rsidRPr="00327771">
        <w:rPr>
          <w:rFonts w:ascii="Times New Roman" w:hAnsi="Times New Roman"/>
        </w:rPr>
        <w:t>physical and mental handicaps</w:t>
      </w:r>
      <w:r w:rsidR="00DE05C1" w:rsidRPr="00327771">
        <w:rPr>
          <w:rFonts w:ascii="Times New Roman" w:hAnsi="Times New Roman"/>
        </w:rPr>
        <w:t xml:space="preserve"> at work</w:t>
      </w:r>
      <w:r w:rsidRPr="00327771">
        <w:rPr>
          <w:rFonts w:ascii="Times New Roman" w:hAnsi="Times New Roman"/>
        </w:rPr>
        <w:t>.</w:t>
      </w:r>
      <w:r w:rsidR="00BE61DD" w:rsidRPr="00327771">
        <w:rPr>
          <w:rFonts w:ascii="Times New Roman" w:hAnsi="Times New Roman"/>
        </w:rPr>
        <w:t xml:space="preserve"> </w:t>
      </w:r>
    </w:p>
    <w:p w14:paraId="69A61872" w14:textId="77777777" w:rsidR="00DE05C1" w:rsidRPr="00327771" w:rsidRDefault="00BB7773" w:rsidP="00DE05C1">
      <w:pPr>
        <w:spacing w:after="120"/>
        <w:rPr>
          <w:rFonts w:ascii="Times New Roman" w:hAnsi="Times New Roman"/>
        </w:rPr>
      </w:pPr>
      <w:r w:rsidRPr="00327771">
        <w:rPr>
          <w:rFonts w:ascii="Times New Roman" w:hAnsi="Times New Roman"/>
        </w:rPr>
        <w:t>Although</w:t>
      </w:r>
      <w:r w:rsidR="00DE05C1" w:rsidRPr="00327771">
        <w:rPr>
          <w:rFonts w:ascii="Times New Roman" w:hAnsi="Times New Roman"/>
        </w:rPr>
        <w:t xml:space="preserve"> the main focus of the </w:t>
      </w:r>
      <w:r w:rsidRPr="00327771">
        <w:rPr>
          <w:rFonts w:ascii="Times New Roman" w:hAnsi="Times New Roman"/>
        </w:rPr>
        <w:t>organization</w:t>
      </w:r>
      <w:r w:rsidR="00DE05C1" w:rsidRPr="00327771">
        <w:rPr>
          <w:rFonts w:ascii="Times New Roman" w:hAnsi="Times New Roman"/>
        </w:rPr>
        <w:t xml:space="preserve">’s programs has been on </w:t>
      </w:r>
      <w:r w:rsidR="00BE61DD" w:rsidRPr="00327771">
        <w:rPr>
          <w:rFonts w:ascii="Times New Roman" w:hAnsi="Times New Roman"/>
        </w:rPr>
        <w:t>physical and mental handicaps</w:t>
      </w:r>
      <w:r w:rsidR="00DE05C1" w:rsidRPr="00327771">
        <w:rPr>
          <w:rFonts w:ascii="Times New Roman" w:hAnsi="Times New Roman"/>
        </w:rPr>
        <w:t xml:space="preserve"> services, our expertise has grown to include support structures for people with other developmental disabilities</w:t>
      </w:r>
      <w:r w:rsidR="00A32552" w:rsidRPr="00327771">
        <w:rPr>
          <w:rFonts w:ascii="Times New Roman" w:hAnsi="Times New Roman"/>
        </w:rPr>
        <w:t xml:space="preserve"> and mental health issues</w:t>
      </w:r>
      <w:r w:rsidR="00DE05C1" w:rsidRPr="00327771">
        <w:rPr>
          <w:rFonts w:ascii="Times New Roman" w:hAnsi="Times New Roman"/>
        </w:rPr>
        <w:t xml:space="preserve">. </w:t>
      </w:r>
    </w:p>
    <w:p w14:paraId="2404B4AB" w14:textId="2FFF9F79" w:rsidR="00DE05C1" w:rsidRPr="00327771" w:rsidRDefault="00BE61DD" w:rsidP="00DE05C1">
      <w:pPr>
        <w:spacing w:after="120"/>
        <w:rPr>
          <w:rFonts w:ascii="Times New Roman" w:hAnsi="Times New Roman"/>
          <w:lang w:val="en-GB"/>
        </w:rPr>
      </w:pPr>
      <w:r w:rsidRPr="00327771">
        <w:rPr>
          <w:rFonts w:ascii="Times New Roman" w:hAnsi="Times New Roman"/>
          <w:lang w:val="en-GB"/>
        </w:rPr>
        <w:t>FPTC</w:t>
      </w:r>
      <w:r w:rsidR="00BB7773" w:rsidRPr="00327771">
        <w:rPr>
          <w:rFonts w:ascii="Times New Roman" w:hAnsi="Times New Roman"/>
          <w:lang w:val="en-GB"/>
        </w:rPr>
        <w:t xml:space="preserve"> currently operates</w:t>
      </w:r>
      <w:r w:rsidR="00371ED7" w:rsidRPr="00327771">
        <w:rPr>
          <w:rFonts w:ascii="Times New Roman" w:hAnsi="Times New Roman"/>
          <w:lang w:val="en-GB"/>
        </w:rPr>
        <w:t xml:space="preserve"> s</w:t>
      </w:r>
      <w:r w:rsidR="006E0242">
        <w:rPr>
          <w:rFonts w:ascii="Times New Roman" w:hAnsi="Times New Roman"/>
          <w:lang w:val="en-GB"/>
        </w:rPr>
        <w:t xml:space="preserve">even </w:t>
      </w:r>
      <w:r w:rsidR="00371ED7" w:rsidRPr="00327771">
        <w:rPr>
          <w:rFonts w:ascii="Times New Roman" w:hAnsi="Times New Roman"/>
          <w:lang w:val="en-GB"/>
        </w:rPr>
        <w:t>licensed group homes</w:t>
      </w:r>
      <w:r w:rsidR="006E0242">
        <w:rPr>
          <w:rFonts w:ascii="Times New Roman" w:hAnsi="Times New Roman"/>
          <w:lang w:val="en-GB"/>
        </w:rPr>
        <w:t xml:space="preserve"> and a Day program</w:t>
      </w:r>
      <w:r w:rsidR="00371ED7" w:rsidRPr="00327771">
        <w:rPr>
          <w:rFonts w:ascii="Times New Roman" w:hAnsi="Times New Roman"/>
          <w:lang w:val="en-GB"/>
        </w:rPr>
        <w:t xml:space="preserve"> to individuals </w:t>
      </w:r>
      <w:r w:rsidR="00DE05C1" w:rsidRPr="00327771">
        <w:rPr>
          <w:rFonts w:ascii="Times New Roman" w:hAnsi="Times New Roman"/>
          <w:lang w:val="en-GB"/>
        </w:rPr>
        <w:t xml:space="preserve">with </w:t>
      </w:r>
      <w:r w:rsidRPr="00327771">
        <w:rPr>
          <w:rFonts w:ascii="Times New Roman" w:hAnsi="Times New Roman"/>
          <w:lang w:val="en-GB"/>
        </w:rPr>
        <w:t>physical and mental handicaps</w:t>
      </w:r>
      <w:r w:rsidR="00DE05C1" w:rsidRPr="00327771">
        <w:rPr>
          <w:rFonts w:ascii="Times New Roman" w:hAnsi="Times New Roman"/>
          <w:lang w:val="en-GB"/>
        </w:rPr>
        <w:t xml:space="preserve"> and other develop</w:t>
      </w:r>
      <w:r w:rsidR="00371ED7" w:rsidRPr="00327771">
        <w:rPr>
          <w:rFonts w:ascii="Times New Roman" w:hAnsi="Times New Roman"/>
          <w:lang w:val="en-GB"/>
        </w:rPr>
        <w:t xml:space="preserve">mental disabilities. </w:t>
      </w:r>
      <w:r w:rsidR="00DE05C1" w:rsidRPr="00327771">
        <w:rPr>
          <w:rFonts w:ascii="Times New Roman" w:hAnsi="Times New Roman"/>
          <w:lang w:val="en-GB"/>
        </w:rPr>
        <w:t xml:space="preserve">Three different service delivery models which are based on the needs of the </w:t>
      </w:r>
      <w:r w:rsidR="006C1F02" w:rsidRPr="00327771">
        <w:rPr>
          <w:rFonts w:ascii="Times New Roman" w:hAnsi="Times New Roman"/>
          <w:lang w:val="en-GB"/>
        </w:rPr>
        <w:t>consumer</w:t>
      </w:r>
      <w:r w:rsidR="00DE05C1" w:rsidRPr="00327771">
        <w:rPr>
          <w:rFonts w:ascii="Times New Roman" w:hAnsi="Times New Roman"/>
          <w:lang w:val="en-GB"/>
        </w:rPr>
        <w:t>s have been used in the e</w:t>
      </w:r>
      <w:r w:rsidR="00BB7773" w:rsidRPr="00327771">
        <w:rPr>
          <w:rFonts w:ascii="Times New Roman" w:hAnsi="Times New Roman"/>
          <w:lang w:val="en-GB"/>
        </w:rPr>
        <w:t>stablishment of these programs.  Our licensed facilities are based on the typical group home model of care.</w:t>
      </w:r>
    </w:p>
    <w:p w14:paraId="6393C322" w14:textId="77777777" w:rsidR="00DE05C1" w:rsidRPr="00327771" w:rsidRDefault="00BE61DD" w:rsidP="00DE05C1">
      <w:pPr>
        <w:spacing w:after="120"/>
        <w:rPr>
          <w:rFonts w:ascii="Times New Roman" w:hAnsi="Times New Roman"/>
          <w:lang w:val="en-GB"/>
        </w:rPr>
      </w:pPr>
      <w:r w:rsidRPr="00327771">
        <w:rPr>
          <w:rFonts w:ascii="Times New Roman" w:hAnsi="Times New Roman"/>
          <w:lang w:val="en-GB"/>
        </w:rPr>
        <w:t>FPTC</w:t>
      </w:r>
      <w:r w:rsidR="00DE05C1" w:rsidRPr="00327771">
        <w:rPr>
          <w:rFonts w:ascii="Times New Roman" w:hAnsi="Times New Roman"/>
          <w:lang w:val="en-GB"/>
        </w:rPr>
        <w:t xml:space="preserve"> also provides in</w:t>
      </w:r>
      <w:r w:rsidR="00DE05C1" w:rsidRPr="00327771">
        <w:rPr>
          <w:rFonts w:ascii="Times New Roman" w:hAnsi="Times New Roman"/>
          <w:lang w:val="en-CA"/>
        </w:rPr>
        <w:t xml:space="preserve">-home residential support </w:t>
      </w:r>
      <w:r w:rsidR="00BB7773" w:rsidRPr="00327771">
        <w:rPr>
          <w:rFonts w:ascii="Times New Roman" w:hAnsi="Times New Roman"/>
          <w:lang w:val="en-CA"/>
        </w:rPr>
        <w:t xml:space="preserve">for a number of consumers throughout the Triad area.  </w:t>
      </w:r>
    </w:p>
    <w:p w14:paraId="36B1E657" w14:textId="77777777" w:rsidR="00DE05C1" w:rsidRPr="00327771" w:rsidRDefault="00BE61DD" w:rsidP="00DE05C1">
      <w:pPr>
        <w:spacing w:after="120"/>
        <w:rPr>
          <w:rFonts w:ascii="Times New Roman" w:hAnsi="Times New Roman"/>
          <w:lang w:val="en-GB"/>
        </w:rPr>
      </w:pPr>
      <w:r w:rsidRPr="00327771">
        <w:rPr>
          <w:rFonts w:ascii="Times New Roman" w:hAnsi="Times New Roman"/>
          <w:lang w:val="en-GB"/>
        </w:rPr>
        <w:t>FPTC</w:t>
      </w:r>
      <w:r w:rsidR="00DE05C1" w:rsidRPr="00327771">
        <w:rPr>
          <w:rFonts w:ascii="Times New Roman" w:hAnsi="Times New Roman"/>
          <w:lang w:val="en-GB"/>
        </w:rPr>
        <w:t xml:space="preserve">’s programs and </w:t>
      </w:r>
      <w:r w:rsidR="00BB7773" w:rsidRPr="00327771">
        <w:rPr>
          <w:rFonts w:ascii="Times New Roman" w:hAnsi="Times New Roman"/>
          <w:lang w:val="en-GB"/>
        </w:rPr>
        <w:t>services have permitted consumers</w:t>
      </w:r>
      <w:r w:rsidR="00DE05C1" w:rsidRPr="00327771">
        <w:rPr>
          <w:rFonts w:ascii="Times New Roman" w:hAnsi="Times New Roman"/>
          <w:lang w:val="en-GB"/>
        </w:rPr>
        <w:t xml:space="preserve"> to follow patterns and experience conditions of everyday life that are as similar as possible t</w:t>
      </w:r>
      <w:r w:rsidR="007F3984" w:rsidRPr="00327771">
        <w:rPr>
          <w:rFonts w:ascii="Times New Roman" w:hAnsi="Times New Roman"/>
          <w:lang w:val="en-GB"/>
        </w:rPr>
        <w:t>o those experienced by the main</w:t>
      </w:r>
      <w:r w:rsidR="00DE05C1" w:rsidRPr="00327771">
        <w:rPr>
          <w:rFonts w:ascii="Times New Roman" w:hAnsi="Times New Roman"/>
          <w:lang w:val="en-GB"/>
        </w:rPr>
        <w:t>stream of society.</w:t>
      </w:r>
    </w:p>
    <w:p w14:paraId="61DE5C2A" w14:textId="77777777" w:rsidR="00327771" w:rsidRDefault="00327771" w:rsidP="00327771">
      <w:pPr>
        <w:pStyle w:val="Heading2"/>
        <w:numPr>
          <w:ilvl w:val="0"/>
          <w:numId w:val="13"/>
        </w:numPr>
        <w:spacing w:after="240"/>
        <w:rPr>
          <w:rFonts w:ascii="Times New Roman" w:hAnsi="Times New Roman" w:cs="Times New Roman"/>
          <w:i w:val="0"/>
          <w:sz w:val="26"/>
          <w:szCs w:val="26"/>
        </w:rPr>
      </w:pPr>
      <w:r w:rsidRPr="00327771">
        <w:rPr>
          <w:rFonts w:ascii="Times New Roman" w:hAnsi="Times New Roman" w:cs="Times New Roman"/>
          <w:i w:val="0"/>
          <w:sz w:val="26"/>
          <w:szCs w:val="26"/>
        </w:rPr>
        <w:t>Our Mission</w:t>
      </w:r>
      <w:r>
        <w:rPr>
          <w:rFonts w:ascii="Times New Roman" w:hAnsi="Times New Roman" w:cs="Times New Roman"/>
          <w:i w:val="0"/>
          <w:sz w:val="26"/>
          <w:szCs w:val="26"/>
        </w:rPr>
        <w:t>/ Vision</w:t>
      </w:r>
    </w:p>
    <w:p w14:paraId="2A8298D1" w14:textId="77777777" w:rsidR="00327771" w:rsidRPr="00327771" w:rsidRDefault="00327771" w:rsidP="00327771">
      <w:pPr>
        <w:rPr>
          <w:rFonts w:ascii="Times New Roman" w:hAnsi="Times New Roman"/>
          <w:i/>
        </w:rPr>
      </w:pPr>
      <w:r w:rsidRPr="00327771">
        <w:rPr>
          <w:rFonts w:ascii="Times New Roman" w:hAnsi="Times New Roman"/>
          <w:i/>
          <w:iCs/>
          <w:color w:val="000000"/>
          <w:shd w:val="clear" w:color="auto" w:fill="FFFFFF"/>
        </w:rPr>
        <w:t>At Friendly People That Care, our vision is to improve the quality of life for individuals less fortunate physically and emotionally needing assistance, love, and care that can only be installed through actions and concerns from Friendly People That Care.</w:t>
      </w:r>
    </w:p>
    <w:p w14:paraId="6F2D506E" w14:textId="77777777" w:rsidR="008F0977" w:rsidRPr="00EA0ABA" w:rsidRDefault="008F0977" w:rsidP="00A32552">
      <w:pPr>
        <w:pStyle w:val="NormalWeb"/>
        <w:rPr>
          <w:rFonts w:ascii="Times New Roman" w:hAnsi="Times New Roman"/>
          <w:b/>
        </w:rPr>
      </w:pPr>
      <w:r w:rsidRPr="00EA0ABA">
        <w:rPr>
          <w:rFonts w:ascii="Times New Roman" w:hAnsi="Times New Roman"/>
          <w:b/>
        </w:rPr>
        <w:t xml:space="preserve">Strengths of the organization: </w:t>
      </w:r>
    </w:p>
    <w:p w14:paraId="3873893E" w14:textId="77777777" w:rsidR="008F0977" w:rsidRPr="00EA0ABA" w:rsidRDefault="008F0977" w:rsidP="0056199C">
      <w:pPr>
        <w:numPr>
          <w:ilvl w:val="0"/>
          <w:numId w:val="4"/>
        </w:numPr>
        <w:spacing w:after="60"/>
        <w:rPr>
          <w:rFonts w:ascii="Times New Roman" w:hAnsi="Times New Roman"/>
        </w:rPr>
      </w:pPr>
      <w:r w:rsidRPr="00EA0ABA">
        <w:rPr>
          <w:rFonts w:ascii="Times New Roman" w:hAnsi="Times New Roman"/>
        </w:rPr>
        <w:t>Demonstrated hi</w:t>
      </w:r>
      <w:r w:rsidR="009E38C1" w:rsidRPr="00EA0ABA">
        <w:rPr>
          <w:rFonts w:ascii="Times New Roman" w:hAnsi="Times New Roman"/>
        </w:rPr>
        <w:t>story of individual and family-</w:t>
      </w:r>
      <w:r w:rsidRPr="00EA0ABA">
        <w:rPr>
          <w:rFonts w:ascii="Times New Roman" w:hAnsi="Times New Roman"/>
        </w:rPr>
        <w:t xml:space="preserve">centered service </w:t>
      </w:r>
    </w:p>
    <w:p w14:paraId="4364DDF9" w14:textId="77777777" w:rsidR="008F0977" w:rsidRPr="00EA0ABA" w:rsidRDefault="008F0977" w:rsidP="0056199C">
      <w:pPr>
        <w:numPr>
          <w:ilvl w:val="0"/>
          <w:numId w:val="4"/>
        </w:numPr>
        <w:spacing w:after="60"/>
        <w:rPr>
          <w:rFonts w:ascii="Times New Roman" w:hAnsi="Times New Roman"/>
        </w:rPr>
      </w:pPr>
      <w:r w:rsidRPr="00EA0ABA">
        <w:rPr>
          <w:rFonts w:ascii="Times New Roman" w:hAnsi="Times New Roman"/>
        </w:rPr>
        <w:lastRenderedPageBreak/>
        <w:t>Demonstrated success in reducing risks and improving quality of life to individuals with significant life challenges</w:t>
      </w:r>
    </w:p>
    <w:p w14:paraId="0FA47A1E" w14:textId="77777777" w:rsidR="008F0977" w:rsidRPr="00EA0ABA" w:rsidRDefault="008F0977" w:rsidP="0056199C">
      <w:pPr>
        <w:numPr>
          <w:ilvl w:val="0"/>
          <w:numId w:val="4"/>
        </w:numPr>
        <w:spacing w:after="60"/>
        <w:rPr>
          <w:rFonts w:ascii="Times New Roman" w:hAnsi="Times New Roman"/>
        </w:rPr>
      </w:pPr>
      <w:r w:rsidRPr="00EA0ABA">
        <w:rPr>
          <w:rFonts w:ascii="Times New Roman" w:hAnsi="Times New Roman"/>
        </w:rPr>
        <w:t>Experience, knowledge and creativity of employees who have a diversity of backgrounds</w:t>
      </w:r>
    </w:p>
    <w:p w14:paraId="33ED9083" w14:textId="77777777" w:rsidR="008F0977" w:rsidRPr="00EA0ABA" w:rsidRDefault="008F0977" w:rsidP="0056199C">
      <w:pPr>
        <w:numPr>
          <w:ilvl w:val="0"/>
          <w:numId w:val="4"/>
        </w:numPr>
        <w:spacing w:after="60"/>
        <w:rPr>
          <w:rFonts w:ascii="Times New Roman" w:hAnsi="Times New Roman"/>
        </w:rPr>
      </w:pPr>
      <w:r w:rsidRPr="00EA0ABA">
        <w:rPr>
          <w:rFonts w:ascii="Times New Roman" w:hAnsi="Times New Roman"/>
        </w:rPr>
        <w:t>Employees demonstrate caring, dedication and desire to support</w:t>
      </w:r>
    </w:p>
    <w:p w14:paraId="3BCDD399" w14:textId="77777777" w:rsidR="008F0977" w:rsidRPr="00EA0ABA" w:rsidRDefault="008F0977" w:rsidP="0056199C">
      <w:pPr>
        <w:numPr>
          <w:ilvl w:val="0"/>
          <w:numId w:val="4"/>
        </w:numPr>
        <w:spacing w:after="60"/>
        <w:rPr>
          <w:rFonts w:ascii="Times New Roman" w:hAnsi="Times New Roman"/>
          <w:lang w:val="en-CA"/>
        </w:rPr>
      </w:pPr>
      <w:r w:rsidRPr="00EA0ABA">
        <w:rPr>
          <w:rFonts w:ascii="Times New Roman" w:hAnsi="Times New Roman"/>
        </w:rPr>
        <w:t>Ability and flexibility to set up different models of service delivery</w:t>
      </w:r>
    </w:p>
    <w:p w14:paraId="623B5E89" w14:textId="77777777" w:rsidR="008F0977" w:rsidRPr="00EA0ABA" w:rsidRDefault="008F0977" w:rsidP="0056199C">
      <w:pPr>
        <w:numPr>
          <w:ilvl w:val="0"/>
          <w:numId w:val="4"/>
        </w:numPr>
        <w:spacing w:after="60"/>
        <w:rPr>
          <w:rFonts w:ascii="Times New Roman" w:hAnsi="Times New Roman"/>
        </w:rPr>
      </w:pPr>
      <w:r w:rsidRPr="00EA0ABA">
        <w:rPr>
          <w:rFonts w:ascii="Times New Roman" w:hAnsi="Times New Roman"/>
        </w:rPr>
        <w:t>Ongoing need for our services</w:t>
      </w:r>
    </w:p>
    <w:p w14:paraId="1AA69253" w14:textId="77777777" w:rsidR="008F0977" w:rsidRPr="00EA0ABA" w:rsidRDefault="00BE61DD" w:rsidP="0056199C">
      <w:pPr>
        <w:numPr>
          <w:ilvl w:val="0"/>
          <w:numId w:val="4"/>
        </w:numPr>
        <w:spacing w:after="60"/>
        <w:rPr>
          <w:rFonts w:ascii="Times New Roman" w:hAnsi="Times New Roman"/>
        </w:rPr>
      </w:pPr>
      <w:r w:rsidRPr="00EA0ABA">
        <w:rPr>
          <w:rFonts w:ascii="Times New Roman" w:hAnsi="Times New Roman"/>
        </w:rPr>
        <w:t>FPTC</w:t>
      </w:r>
      <w:r w:rsidR="008F0977" w:rsidRPr="00EA0ABA">
        <w:rPr>
          <w:rFonts w:ascii="Times New Roman" w:hAnsi="Times New Roman"/>
        </w:rPr>
        <w:t xml:space="preserve"> moving to a more decentralized model of authority</w:t>
      </w:r>
    </w:p>
    <w:p w14:paraId="03484ADB" w14:textId="77777777" w:rsidR="008F0977" w:rsidRPr="00EA0ABA" w:rsidRDefault="008F0977" w:rsidP="0056199C">
      <w:pPr>
        <w:numPr>
          <w:ilvl w:val="0"/>
          <w:numId w:val="4"/>
        </w:numPr>
        <w:spacing w:after="60"/>
        <w:rPr>
          <w:rFonts w:ascii="Times New Roman" w:hAnsi="Times New Roman"/>
        </w:rPr>
      </w:pPr>
      <w:r w:rsidRPr="00EA0ABA">
        <w:rPr>
          <w:rFonts w:ascii="Times New Roman" w:hAnsi="Times New Roman"/>
        </w:rPr>
        <w:t xml:space="preserve">Good </w:t>
      </w:r>
      <w:r w:rsidR="006C1F02" w:rsidRPr="00EA0ABA">
        <w:rPr>
          <w:rFonts w:ascii="Times New Roman" w:hAnsi="Times New Roman"/>
        </w:rPr>
        <w:t>labor</w:t>
      </w:r>
      <w:r w:rsidRPr="00EA0ABA">
        <w:rPr>
          <w:rFonts w:ascii="Times New Roman" w:hAnsi="Times New Roman"/>
        </w:rPr>
        <w:t xml:space="preserve"> relations</w:t>
      </w:r>
    </w:p>
    <w:p w14:paraId="076C58BA" w14:textId="77777777" w:rsidR="008F0977" w:rsidRPr="00EA0ABA" w:rsidRDefault="00955093" w:rsidP="0056199C">
      <w:pPr>
        <w:numPr>
          <w:ilvl w:val="0"/>
          <w:numId w:val="4"/>
        </w:numPr>
        <w:spacing w:after="60"/>
        <w:rPr>
          <w:rFonts w:ascii="Times New Roman" w:hAnsi="Times New Roman"/>
        </w:rPr>
      </w:pPr>
      <w:r w:rsidRPr="00EA0ABA">
        <w:rPr>
          <w:rFonts w:ascii="Times New Roman" w:hAnsi="Times New Roman"/>
        </w:rPr>
        <w:t>Being CARF accredited</w:t>
      </w:r>
    </w:p>
    <w:p w14:paraId="62948EA5" w14:textId="77777777" w:rsidR="008F0977" w:rsidRPr="00EA0ABA" w:rsidRDefault="008F0977" w:rsidP="0056199C">
      <w:pPr>
        <w:numPr>
          <w:ilvl w:val="0"/>
          <w:numId w:val="4"/>
        </w:numPr>
        <w:spacing w:after="60"/>
        <w:rPr>
          <w:rFonts w:ascii="Times New Roman" w:hAnsi="Times New Roman"/>
        </w:rPr>
      </w:pPr>
      <w:r w:rsidRPr="00EA0ABA">
        <w:rPr>
          <w:rFonts w:ascii="Times New Roman" w:hAnsi="Times New Roman"/>
        </w:rPr>
        <w:t>Consistent forum for collaboration, presentation and considering of new ideas developed at the grass roots of the organization</w:t>
      </w:r>
    </w:p>
    <w:p w14:paraId="78312DD0" w14:textId="77777777" w:rsidR="00955093" w:rsidRPr="00EA0ABA" w:rsidRDefault="008F0977" w:rsidP="0056199C">
      <w:pPr>
        <w:numPr>
          <w:ilvl w:val="0"/>
          <w:numId w:val="5"/>
        </w:numPr>
        <w:spacing w:after="60"/>
        <w:rPr>
          <w:rFonts w:ascii="Times New Roman" w:hAnsi="Times New Roman"/>
        </w:rPr>
      </w:pPr>
      <w:r w:rsidRPr="00EA0ABA">
        <w:rPr>
          <w:rFonts w:ascii="Times New Roman" w:hAnsi="Times New Roman"/>
        </w:rPr>
        <w:t>Clearly defined responsibilities, lines of authority and lines of communication</w:t>
      </w:r>
      <w:r w:rsidR="00955093" w:rsidRPr="00EA0ABA">
        <w:rPr>
          <w:rFonts w:ascii="Times New Roman" w:hAnsi="Times New Roman"/>
        </w:rPr>
        <w:t xml:space="preserve"> </w:t>
      </w:r>
    </w:p>
    <w:p w14:paraId="11B78C56" w14:textId="77777777" w:rsidR="008F0977" w:rsidRPr="00EA0ABA" w:rsidRDefault="00955093" w:rsidP="0056199C">
      <w:pPr>
        <w:numPr>
          <w:ilvl w:val="0"/>
          <w:numId w:val="5"/>
        </w:numPr>
        <w:spacing w:after="60"/>
        <w:rPr>
          <w:rFonts w:ascii="Times New Roman" w:hAnsi="Times New Roman"/>
        </w:rPr>
      </w:pPr>
      <w:r w:rsidRPr="00EA0ABA">
        <w:rPr>
          <w:rFonts w:ascii="Times New Roman" w:hAnsi="Times New Roman"/>
        </w:rPr>
        <w:t>Improved opportunities for upgrading of skills and knowledge of employees</w:t>
      </w:r>
    </w:p>
    <w:p w14:paraId="498F77D0" w14:textId="77777777" w:rsidR="008F0977" w:rsidRPr="00EA0ABA" w:rsidRDefault="008F0977" w:rsidP="008F0977">
      <w:pPr>
        <w:pStyle w:val="NormalWeb"/>
        <w:rPr>
          <w:rFonts w:ascii="Times New Roman" w:hAnsi="Times New Roman"/>
          <w:b/>
        </w:rPr>
      </w:pPr>
      <w:r w:rsidRPr="00EA0ABA">
        <w:rPr>
          <w:rFonts w:ascii="Times New Roman" w:hAnsi="Times New Roman"/>
          <w:b/>
        </w:rPr>
        <w:t>Weaknesses of the organization:</w:t>
      </w:r>
    </w:p>
    <w:p w14:paraId="1FF445B9" w14:textId="77777777" w:rsidR="008F0977" w:rsidRPr="00EA0ABA" w:rsidRDefault="008F0977" w:rsidP="0056199C">
      <w:pPr>
        <w:numPr>
          <w:ilvl w:val="0"/>
          <w:numId w:val="5"/>
        </w:numPr>
        <w:spacing w:after="60"/>
        <w:rPr>
          <w:rFonts w:ascii="Times New Roman" w:hAnsi="Times New Roman"/>
        </w:rPr>
      </w:pPr>
      <w:r w:rsidRPr="00EA0ABA">
        <w:rPr>
          <w:rFonts w:ascii="Times New Roman" w:hAnsi="Times New Roman"/>
        </w:rPr>
        <w:t>Staffing structures limit ability to assign people with particular abilities to particular jobs</w:t>
      </w:r>
    </w:p>
    <w:p w14:paraId="792397E8" w14:textId="77777777" w:rsidR="008F0977" w:rsidRPr="00EA0ABA" w:rsidRDefault="008F0977" w:rsidP="00913F00">
      <w:pPr>
        <w:numPr>
          <w:ilvl w:val="0"/>
          <w:numId w:val="5"/>
        </w:numPr>
        <w:spacing w:after="60"/>
        <w:rPr>
          <w:rFonts w:ascii="Times New Roman" w:hAnsi="Times New Roman"/>
        </w:rPr>
      </w:pPr>
      <w:r w:rsidRPr="00EA0ABA">
        <w:rPr>
          <w:rFonts w:ascii="Times New Roman" w:hAnsi="Times New Roman"/>
        </w:rPr>
        <w:t>A significant number of casual staff consistently demonstrate very limited availability</w:t>
      </w:r>
    </w:p>
    <w:p w14:paraId="658786FB" w14:textId="77777777" w:rsidR="008F0977" w:rsidRPr="00EA0ABA" w:rsidRDefault="008F0977" w:rsidP="0056199C">
      <w:pPr>
        <w:numPr>
          <w:ilvl w:val="0"/>
          <w:numId w:val="5"/>
        </w:numPr>
        <w:spacing w:after="60"/>
        <w:rPr>
          <w:rFonts w:ascii="Times New Roman" w:hAnsi="Times New Roman"/>
        </w:rPr>
      </w:pPr>
      <w:r w:rsidRPr="00EA0ABA">
        <w:rPr>
          <w:rFonts w:ascii="Times New Roman" w:hAnsi="Times New Roman"/>
        </w:rPr>
        <w:t>Having a fairly small c</w:t>
      </w:r>
      <w:r w:rsidR="00913F00" w:rsidRPr="00EA0ABA">
        <w:rPr>
          <w:rFonts w:ascii="Times New Roman" w:hAnsi="Times New Roman"/>
        </w:rPr>
        <w:t>onsumer</w:t>
      </w:r>
      <w:r w:rsidRPr="00EA0ABA">
        <w:rPr>
          <w:rFonts w:ascii="Times New Roman" w:hAnsi="Times New Roman"/>
        </w:rPr>
        <w:t xml:space="preserve"> base </w:t>
      </w:r>
    </w:p>
    <w:p w14:paraId="1B523403" w14:textId="77777777" w:rsidR="00913F00" w:rsidRDefault="00913F00" w:rsidP="00913F00">
      <w:pPr>
        <w:spacing w:after="60"/>
      </w:pPr>
    </w:p>
    <w:p w14:paraId="3BA20EFD" w14:textId="77777777" w:rsidR="00913F00" w:rsidRDefault="00304D90" w:rsidP="00913F00">
      <w:pPr>
        <w:spacing w:after="60"/>
        <w:rPr>
          <w:rFonts w:ascii="Times New Roman" w:hAnsi="Times New Roman"/>
          <w:b/>
        </w:rPr>
      </w:pPr>
      <w:r w:rsidRPr="00304D90">
        <w:rPr>
          <w:rFonts w:ascii="Times New Roman" w:hAnsi="Times New Roman"/>
          <w:b/>
        </w:rPr>
        <w:t>Where We Are Now</w:t>
      </w:r>
      <w:r>
        <w:rPr>
          <w:rFonts w:ascii="Times New Roman" w:hAnsi="Times New Roman"/>
          <w:b/>
        </w:rPr>
        <w:t>….</w:t>
      </w:r>
    </w:p>
    <w:p w14:paraId="5325C6B7" w14:textId="77777777" w:rsidR="00304D90" w:rsidRDefault="00304D90" w:rsidP="00913F00">
      <w:pPr>
        <w:spacing w:after="60"/>
        <w:rPr>
          <w:rFonts w:ascii="Times New Roman" w:hAnsi="Times New Roman"/>
          <w:b/>
        </w:rPr>
      </w:pPr>
      <w:r>
        <w:rPr>
          <w:rFonts w:ascii="Times New Roman" w:hAnsi="Times New Roman"/>
          <w:b/>
        </w:rPr>
        <w:t xml:space="preserve"> Agency Awareness</w:t>
      </w:r>
    </w:p>
    <w:p w14:paraId="6B454D45" w14:textId="14AEED59" w:rsidR="00304D90" w:rsidRDefault="00304D90" w:rsidP="00304D90">
      <w:pPr>
        <w:numPr>
          <w:ilvl w:val="0"/>
          <w:numId w:val="15"/>
        </w:numPr>
        <w:spacing w:after="60"/>
        <w:rPr>
          <w:rFonts w:ascii="Times New Roman" w:hAnsi="Times New Roman"/>
        </w:rPr>
      </w:pPr>
      <w:r>
        <w:rPr>
          <w:rFonts w:ascii="Times New Roman" w:hAnsi="Times New Roman"/>
        </w:rPr>
        <w:t>Friendly People That Care</w:t>
      </w:r>
      <w:r w:rsidR="006E0242">
        <w:rPr>
          <w:rFonts w:ascii="Times New Roman" w:hAnsi="Times New Roman"/>
        </w:rPr>
        <w:t xml:space="preserve"> </w:t>
      </w:r>
      <w:r>
        <w:rPr>
          <w:rFonts w:ascii="Times New Roman" w:hAnsi="Times New Roman"/>
        </w:rPr>
        <w:t xml:space="preserve">enhanced our image by selecting a Logo and color scheme so that when individuals in the community see our symbol and colors they are aware of who we are and what services we provide in our community. </w:t>
      </w:r>
    </w:p>
    <w:p w14:paraId="5CB23465" w14:textId="77777777" w:rsidR="00304D90" w:rsidRPr="00304D90" w:rsidRDefault="00304D90" w:rsidP="00304D90">
      <w:pPr>
        <w:spacing w:after="60"/>
        <w:rPr>
          <w:rFonts w:ascii="Times New Roman" w:hAnsi="Times New Roman"/>
          <w:b/>
        </w:rPr>
      </w:pPr>
      <w:r w:rsidRPr="00304D90">
        <w:rPr>
          <w:rFonts w:ascii="Times New Roman" w:hAnsi="Times New Roman"/>
          <w:b/>
        </w:rPr>
        <w:t>Agency Location</w:t>
      </w:r>
    </w:p>
    <w:p w14:paraId="3B90E8EC" w14:textId="77777777" w:rsidR="00304D90" w:rsidRDefault="00304D90" w:rsidP="00304D90">
      <w:pPr>
        <w:numPr>
          <w:ilvl w:val="0"/>
          <w:numId w:val="15"/>
        </w:numPr>
        <w:spacing w:after="60"/>
        <w:rPr>
          <w:rFonts w:ascii="Times New Roman" w:hAnsi="Times New Roman"/>
        </w:rPr>
      </w:pPr>
      <w:r>
        <w:rPr>
          <w:rFonts w:ascii="Times New Roman" w:hAnsi="Times New Roman"/>
        </w:rPr>
        <w:t xml:space="preserve">Friendly People That Care relocated to a more centralized area where our day program and administrative offices have been combined. </w:t>
      </w:r>
      <w:r w:rsidR="006D5CA3">
        <w:rPr>
          <w:rFonts w:ascii="Times New Roman" w:hAnsi="Times New Roman"/>
        </w:rPr>
        <w:t>This relocation was cost effective and easier to bring awareness to the agency.</w:t>
      </w:r>
    </w:p>
    <w:p w14:paraId="41448498" w14:textId="77777777" w:rsidR="006D5CA3" w:rsidRDefault="006D5CA3" w:rsidP="006D5CA3">
      <w:pPr>
        <w:spacing w:after="60"/>
        <w:rPr>
          <w:rFonts w:ascii="Times New Roman" w:hAnsi="Times New Roman"/>
          <w:b/>
        </w:rPr>
      </w:pPr>
      <w:r w:rsidRPr="006D5CA3">
        <w:rPr>
          <w:rFonts w:ascii="Times New Roman" w:hAnsi="Times New Roman"/>
          <w:b/>
        </w:rPr>
        <w:t>Agency Growth &amp; Development</w:t>
      </w:r>
    </w:p>
    <w:p w14:paraId="7C9F9368" w14:textId="3375793E" w:rsidR="006D5CA3" w:rsidRPr="006D5CA3" w:rsidRDefault="006D5CA3" w:rsidP="000A7D31">
      <w:pPr>
        <w:numPr>
          <w:ilvl w:val="0"/>
          <w:numId w:val="15"/>
        </w:numPr>
        <w:spacing w:after="240"/>
        <w:ind w:left="578" w:hanging="578"/>
      </w:pPr>
      <w:r w:rsidRPr="006D5CA3">
        <w:rPr>
          <w:rFonts w:ascii="Times New Roman" w:hAnsi="Times New Roman"/>
        </w:rPr>
        <w:t xml:space="preserve">Friendly People That Care have opened our </w:t>
      </w:r>
      <w:r w:rsidR="002267A1">
        <w:rPr>
          <w:rFonts w:ascii="Times New Roman" w:hAnsi="Times New Roman"/>
        </w:rPr>
        <w:t>7</w:t>
      </w:r>
      <w:r w:rsidRPr="006D5CA3">
        <w:rPr>
          <w:rFonts w:ascii="Times New Roman" w:hAnsi="Times New Roman"/>
          <w:vertAlign w:val="superscript"/>
        </w:rPr>
        <w:t>th</w:t>
      </w:r>
      <w:r w:rsidRPr="006D5CA3">
        <w:rPr>
          <w:rFonts w:ascii="Times New Roman" w:hAnsi="Times New Roman"/>
        </w:rPr>
        <w:t xml:space="preserve"> group home location</w:t>
      </w:r>
      <w:bookmarkStart w:id="2" w:name="_Toc231213612"/>
      <w:r w:rsidR="009E467A">
        <w:rPr>
          <w:rFonts w:ascii="Times New Roman" w:hAnsi="Times New Roman"/>
        </w:rPr>
        <w:t xml:space="preserve">. With relocating day </w:t>
      </w:r>
      <w:r w:rsidR="002267A1">
        <w:rPr>
          <w:rFonts w:ascii="Times New Roman" w:hAnsi="Times New Roman"/>
        </w:rPr>
        <w:t>program,</w:t>
      </w:r>
      <w:r w:rsidR="009E467A">
        <w:rPr>
          <w:rFonts w:ascii="Times New Roman" w:hAnsi="Times New Roman"/>
        </w:rPr>
        <w:t xml:space="preserve"> we now have more open seats available to serve more clients.</w:t>
      </w:r>
    </w:p>
    <w:p w14:paraId="10E6F4F8" w14:textId="77777777" w:rsidR="006D5CA3" w:rsidRDefault="006D5CA3" w:rsidP="006D5CA3">
      <w:pPr>
        <w:spacing w:after="240"/>
        <w:rPr>
          <w:rFonts w:ascii="Times New Roman" w:hAnsi="Times New Roman"/>
        </w:rPr>
      </w:pPr>
    </w:p>
    <w:p w14:paraId="07508F0F" w14:textId="77777777" w:rsidR="007D50FD" w:rsidRDefault="007D50FD" w:rsidP="006D5CA3">
      <w:pPr>
        <w:spacing w:after="240"/>
        <w:rPr>
          <w:rFonts w:ascii="Times New Roman" w:hAnsi="Times New Roman"/>
          <w:sz w:val="26"/>
          <w:szCs w:val="26"/>
        </w:rPr>
      </w:pPr>
    </w:p>
    <w:p w14:paraId="388CF86F" w14:textId="77777777" w:rsidR="008F0977" w:rsidRPr="007D50FD" w:rsidRDefault="008F0977" w:rsidP="006D5CA3">
      <w:pPr>
        <w:spacing w:after="240"/>
        <w:rPr>
          <w:rFonts w:ascii="Times New Roman" w:hAnsi="Times New Roman"/>
          <w:b/>
          <w:u w:val="single"/>
        </w:rPr>
      </w:pPr>
      <w:r w:rsidRPr="007D50FD">
        <w:rPr>
          <w:rFonts w:ascii="Times New Roman" w:hAnsi="Times New Roman"/>
          <w:b/>
          <w:sz w:val="26"/>
          <w:szCs w:val="26"/>
          <w:u w:val="single"/>
        </w:rPr>
        <w:lastRenderedPageBreak/>
        <w:t>Listing of Strategic Issues</w:t>
      </w:r>
      <w:bookmarkEnd w:id="2"/>
    </w:p>
    <w:p w14:paraId="132386D4" w14:textId="77777777" w:rsidR="00DB21BE" w:rsidRPr="009E106D" w:rsidRDefault="00BE61DD" w:rsidP="00DB21BE">
      <w:pPr>
        <w:autoSpaceDE w:val="0"/>
        <w:autoSpaceDN w:val="0"/>
        <w:adjustRightInd w:val="0"/>
        <w:spacing w:after="240"/>
        <w:rPr>
          <w:rFonts w:ascii="Times New Roman" w:hAnsi="Times New Roman"/>
        </w:rPr>
      </w:pPr>
      <w:r w:rsidRPr="009E106D">
        <w:rPr>
          <w:rFonts w:ascii="Times New Roman" w:hAnsi="Times New Roman"/>
        </w:rPr>
        <w:t>FPTC</w:t>
      </w:r>
      <w:r w:rsidR="00DB21BE" w:rsidRPr="009E106D">
        <w:rPr>
          <w:rFonts w:ascii="Times New Roman" w:hAnsi="Times New Roman"/>
        </w:rPr>
        <w:t>’s’ response to these emerging trends in its operating environment will be affected by our ability to address a number of key internal strategic issues.</w:t>
      </w:r>
    </w:p>
    <w:p w14:paraId="54F837F3" w14:textId="77777777" w:rsidR="00DB21BE" w:rsidRPr="009E106D" w:rsidRDefault="00DB21BE" w:rsidP="0056199C">
      <w:pPr>
        <w:pStyle w:val="NormalWeb"/>
        <w:numPr>
          <w:ilvl w:val="0"/>
          <w:numId w:val="7"/>
        </w:numPr>
        <w:spacing w:before="0" w:beforeAutospacing="0" w:after="120" w:afterAutospacing="0"/>
        <w:ind w:left="357" w:hanging="357"/>
        <w:rPr>
          <w:rFonts w:ascii="Times New Roman" w:hAnsi="Times New Roman"/>
        </w:rPr>
      </w:pPr>
      <w:r w:rsidRPr="009E106D">
        <w:rPr>
          <w:rFonts w:ascii="Times New Roman" w:hAnsi="Times New Roman"/>
          <w:b/>
        </w:rPr>
        <w:t>Recruitment, Retention and Succession</w:t>
      </w:r>
      <w:r w:rsidRPr="009E106D">
        <w:rPr>
          <w:rFonts w:ascii="Times New Roman" w:hAnsi="Times New Roman"/>
        </w:rPr>
        <w:t xml:space="preserve"> of skilled employees for all segments of our operation are challenged by:</w:t>
      </w:r>
    </w:p>
    <w:p w14:paraId="51874350" w14:textId="77777777" w:rsidR="00DB21BE" w:rsidRPr="009E106D" w:rsidRDefault="00DB21BE" w:rsidP="0056199C">
      <w:pPr>
        <w:numPr>
          <w:ilvl w:val="0"/>
          <w:numId w:val="9"/>
        </w:numPr>
        <w:autoSpaceDE w:val="0"/>
        <w:autoSpaceDN w:val="0"/>
        <w:adjustRightInd w:val="0"/>
        <w:rPr>
          <w:rFonts w:ascii="Times New Roman" w:hAnsi="Times New Roman"/>
        </w:rPr>
      </w:pPr>
      <w:r w:rsidRPr="009E106D">
        <w:rPr>
          <w:rFonts w:ascii="Times New Roman" w:hAnsi="Times New Roman"/>
        </w:rPr>
        <w:t xml:space="preserve">the existing disparity in compensation for similar work </w:t>
      </w:r>
      <w:r w:rsidR="009E38C1" w:rsidRPr="009E106D">
        <w:rPr>
          <w:rFonts w:ascii="Times New Roman" w:hAnsi="Times New Roman"/>
        </w:rPr>
        <w:t>betwee</w:t>
      </w:r>
      <w:r w:rsidRPr="009E106D">
        <w:rPr>
          <w:rFonts w:ascii="Times New Roman" w:hAnsi="Times New Roman"/>
        </w:rPr>
        <w:t>n different employers within the sector;</w:t>
      </w:r>
    </w:p>
    <w:p w14:paraId="4D2E2C54" w14:textId="77777777" w:rsidR="00DB21BE" w:rsidRPr="009E106D" w:rsidRDefault="00DB21BE" w:rsidP="0056199C">
      <w:pPr>
        <w:numPr>
          <w:ilvl w:val="0"/>
          <w:numId w:val="9"/>
        </w:numPr>
        <w:autoSpaceDE w:val="0"/>
        <w:autoSpaceDN w:val="0"/>
        <w:adjustRightInd w:val="0"/>
        <w:rPr>
          <w:rFonts w:ascii="Times New Roman" w:hAnsi="Times New Roman"/>
        </w:rPr>
      </w:pPr>
      <w:r w:rsidRPr="009E106D">
        <w:rPr>
          <w:rFonts w:ascii="Times New Roman" w:hAnsi="Times New Roman"/>
        </w:rPr>
        <w:t>severe shortage of skilled care w</w:t>
      </w:r>
      <w:r w:rsidR="009E38C1" w:rsidRPr="009E106D">
        <w:rPr>
          <w:rFonts w:ascii="Times New Roman" w:hAnsi="Times New Roman"/>
        </w:rPr>
        <w:t>orkers and the resultant sector-</w:t>
      </w:r>
      <w:r w:rsidRPr="009E106D">
        <w:rPr>
          <w:rFonts w:ascii="Times New Roman" w:hAnsi="Times New Roman"/>
        </w:rPr>
        <w:t>wide competition;</w:t>
      </w:r>
    </w:p>
    <w:p w14:paraId="7F676B4D" w14:textId="77777777" w:rsidR="00DB21BE" w:rsidRPr="009E106D" w:rsidRDefault="00DB21BE" w:rsidP="0056199C">
      <w:pPr>
        <w:numPr>
          <w:ilvl w:val="0"/>
          <w:numId w:val="9"/>
        </w:numPr>
        <w:autoSpaceDE w:val="0"/>
        <w:autoSpaceDN w:val="0"/>
        <w:adjustRightInd w:val="0"/>
        <w:rPr>
          <w:rFonts w:ascii="Times New Roman" w:hAnsi="Times New Roman"/>
        </w:rPr>
      </w:pPr>
      <w:r w:rsidRPr="009E106D">
        <w:rPr>
          <w:rFonts w:ascii="Times New Roman" w:hAnsi="Times New Roman"/>
        </w:rPr>
        <w:t xml:space="preserve">decreasing enrollment </w:t>
      </w:r>
      <w:r w:rsidR="009E38C1" w:rsidRPr="009E106D">
        <w:rPr>
          <w:rFonts w:ascii="Times New Roman" w:hAnsi="Times New Roman"/>
        </w:rPr>
        <w:t xml:space="preserve">in </w:t>
      </w:r>
      <w:r w:rsidRPr="009E106D">
        <w:rPr>
          <w:rFonts w:ascii="Times New Roman" w:hAnsi="Times New Roman"/>
        </w:rPr>
        <w:t xml:space="preserve">education/training </w:t>
      </w:r>
      <w:r w:rsidR="009E38C1" w:rsidRPr="009E106D">
        <w:rPr>
          <w:rFonts w:ascii="Times New Roman" w:hAnsi="Times New Roman"/>
        </w:rPr>
        <w:t>institutions</w:t>
      </w:r>
    </w:p>
    <w:p w14:paraId="3D8C728B" w14:textId="77777777" w:rsidR="00DB21BE" w:rsidRPr="009E106D" w:rsidRDefault="00DB21BE" w:rsidP="0056199C">
      <w:pPr>
        <w:numPr>
          <w:ilvl w:val="0"/>
          <w:numId w:val="9"/>
        </w:numPr>
        <w:autoSpaceDE w:val="0"/>
        <w:autoSpaceDN w:val="0"/>
        <w:adjustRightInd w:val="0"/>
        <w:spacing w:after="240"/>
        <w:ind w:left="1077" w:hanging="357"/>
        <w:rPr>
          <w:rFonts w:ascii="Times New Roman" w:hAnsi="Times New Roman"/>
        </w:rPr>
      </w:pPr>
      <w:r w:rsidRPr="009E106D">
        <w:rPr>
          <w:rFonts w:ascii="Times New Roman" w:hAnsi="Times New Roman"/>
        </w:rPr>
        <w:t>the need for succession planning and investment in management and leadership training.</w:t>
      </w:r>
    </w:p>
    <w:p w14:paraId="501304DA" w14:textId="77777777" w:rsidR="00222C2D" w:rsidRPr="009E106D" w:rsidRDefault="00DB21BE" w:rsidP="0056199C">
      <w:pPr>
        <w:pStyle w:val="NormalWeb"/>
        <w:numPr>
          <w:ilvl w:val="0"/>
          <w:numId w:val="7"/>
        </w:numPr>
        <w:spacing w:before="0" w:beforeAutospacing="0" w:after="240" w:afterAutospacing="0"/>
        <w:ind w:left="357" w:hanging="357"/>
        <w:rPr>
          <w:rFonts w:ascii="Times New Roman" w:hAnsi="Times New Roman"/>
        </w:rPr>
      </w:pPr>
      <w:r w:rsidRPr="009E106D">
        <w:rPr>
          <w:rFonts w:ascii="Times New Roman" w:hAnsi="Times New Roman"/>
          <w:b/>
        </w:rPr>
        <w:t>Operational and Fiscal Challenges:</w:t>
      </w:r>
      <w:r w:rsidRPr="009E106D">
        <w:rPr>
          <w:rFonts w:ascii="Times New Roman" w:hAnsi="Times New Roman"/>
        </w:rPr>
        <w:t xml:space="preserve"> will continue to demand careful planning and priority setting. </w:t>
      </w:r>
      <w:r w:rsidR="00BE61DD" w:rsidRPr="009E106D">
        <w:rPr>
          <w:rFonts w:ascii="Times New Roman" w:hAnsi="Times New Roman"/>
        </w:rPr>
        <w:t>FPTC</w:t>
      </w:r>
      <w:r w:rsidRPr="009E106D">
        <w:rPr>
          <w:rFonts w:ascii="Times New Roman" w:hAnsi="Times New Roman"/>
        </w:rPr>
        <w:t xml:space="preserve"> has a finite budget and, while </w:t>
      </w:r>
      <w:r w:rsidR="006C1F02" w:rsidRPr="009E106D">
        <w:rPr>
          <w:rFonts w:ascii="Times New Roman" w:hAnsi="Times New Roman"/>
        </w:rPr>
        <w:t>consumer</w:t>
      </w:r>
      <w:r w:rsidRPr="009E106D">
        <w:rPr>
          <w:rFonts w:ascii="Times New Roman" w:hAnsi="Times New Roman"/>
        </w:rPr>
        <w:t xml:space="preserve"> care is the number one priority, resources must also be dedicated to capital and other improvements that will help ensure a healthy, efficient work place that supports staff recruitment and retention.</w:t>
      </w:r>
      <w:r w:rsidR="00222C2D" w:rsidRPr="009E106D">
        <w:rPr>
          <w:rFonts w:ascii="Times New Roman" w:hAnsi="Times New Roman"/>
        </w:rPr>
        <w:t xml:space="preserve"> </w:t>
      </w:r>
      <w:r w:rsidR="00BE61DD" w:rsidRPr="009E106D">
        <w:rPr>
          <w:rFonts w:ascii="Times New Roman" w:hAnsi="Times New Roman"/>
        </w:rPr>
        <w:t>FPTC</w:t>
      </w:r>
      <w:r w:rsidR="00222C2D" w:rsidRPr="009E106D">
        <w:rPr>
          <w:rFonts w:ascii="Times New Roman" w:hAnsi="Times New Roman"/>
        </w:rPr>
        <w:t xml:space="preserve"> needs to grow and expand its services in order to </w:t>
      </w:r>
      <w:r w:rsidR="00842D95" w:rsidRPr="009E106D">
        <w:rPr>
          <w:rFonts w:ascii="Times New Roman" w:hAnsi="Times New Roman"/>
        </w:rPr>
        <w:t>include services for persons with other developmental disabilities</w:t>
      </w:r>
      <w:r w:rsidR="00222C2D" w:rsidRPr="009E106D">
        <w:rPr>
          <w:rFonts w:ascii="Times New Roman" w:hAnsi="Times New Roman"/>
        </w:rPr>
        <w:t>.</w:t>
      </w:r>
    </w:p>
    <w:p w14:paraId="04AE0E8B" w14:textId="77777777" w:rsidR="008F0977" w:rsidRPr="009E106D" w:rsidRDefault="008F0977" w:rsidP="0056199C">
      <w:pPr>
        <w:pStyle w:val="NormalWeb"/>
        <w:numPr>
          <w:ilvl w:val="0"/>
          <w:numId w:val="7"/>
        </w:numPr>
        <w:spacing w:before="0" w:beforeAutospacing="0" w:after="240" w:afterAutospacing="0"/>
        <w:ind w:left="357" w:hanging="357"/>
        <w:rPr>
          <w:rFonts w:ascii="Times New Roman" w:hAnsi="Times New Roman"/>
        </w:rPr>
      </w:pPr>
      <w:r w:rsidRPr="009E106D">
        <w:rPr>
          <w:rFonts w:ascii="Times New Roman" w:hAnsi="Times New Roman"/>
          <w:b/>
        </w:rPr>
        <w:t>Accreditation:</w:t>
      </w:r>
      <w:r w:rsidR="00842D95" w:rsidRPr="009E106D">
        <w:rPr>
          <w:rFonts w:ascii="Times New Roman" w:hAnsi="Times New Roman"/>
        </w:rPr>
        <w:t xml:space="preserve"> </w:t>
      </w:r>
      <w:r w:rsidR="00BE61DD" w:rsidRPr="009E106D">
        <w:rPr>
          <w:rFonts w:ascii="Times New Roman" w:hAnsi="Times New Roman"/>
        </w:rPr>
        <w:t>FPTC</w:t>
      </w:r>
      <w:r w:rsidR="00842D95" w:rsidRPr="009E106D">
        <w:rPr>
          <w:rFonts w:ascii="Times New Roman" w:hAnsi="Times New Roman"/>
        </w:rPr>
        <w:t xml:space="preserve"> must maintain accreditation standards </w:t>
      </w:r>
      <w:r w:rsidR="006C1F02" w:rsidRPr="009E106D">
        <w:rPr>
          <w:rFonts w:ascii="Times New Roman" w:hAnsi="Times New Roman"/>
        </w:rPr>
        <w:t xml:space="preserve">with </w:t>
      </w:r>
      <w:proofErr w:type="spellStart"/>
      <w:r w:rsidR="006C1F02" w:rsidRPr="009E106D">
        <w:rPr>
          <w:rFonts w:ascii="Times New Roman" w:hAnsi="Times New Roman"/>
        </w:rPr>
        <w:t>Carf</w:t>
      </w:r>
      <w:proofErr w:type="spellEnd"/>
      <w:r w:rsidR="006C1F02" w:rsidRPr="009E106D">
        <w:rPr>
          <w:rFonts w:ascii="Times New Roman" w:hAnsi="Times New Roman"/>
        </w:rPr>
        <w:t xml:space="preserve"> International.  </w:t>
      </w:r>
    </w:p>
    <w:p w14:paraId="24709AD4" w14:textId="77777777" w:rsidR="008F0977" w:rsidRPr="009E106D" w:rsidRDefault="008F0977" w:rsidP="0056199C">
      <w:pPr>
        <w:pStyle w:val="NormalWeb"/>
        <w:keepLines/>
        <w:numPr>
          <w:ilvl w:val="0"/>
          <w:numId w:val="7"/>
        </w:numPr>
        <w:spacing w:before="0" w:beforeAutospacing="0" w:after="240" w:afterAutospacing="0"/>
        <w:ind w:left="357" w:hanging="357"/>
        <w:rPr>
          <w:rFonts w:ascii="Times New Roman" w:hAnsi="Times New Roman"/>
        </w:rPr>
      </w:pPr>
      <w:r w:rsidRPr="009E106D">
        <w:rPr>
          <w:rFonts w:ascii="Times New Roman" w:hAnsi="Times New Roman"/>
          <w:b/>
        </w:rPr>
        <w:t>Visibility and awareness in the community:</w:t>
      </w:r>
      <w:r w:rsidRPr="009E106D">
        <w:rPr>
          <w:rFonts w:ascii="Times New Roman" w:hAnsi="Times New Roman"/>
        </w:rPr>
        <w:t xml:space="preserve"> </w:t>
      </w:r>
      <w:r w:rsidR="006C1F02" w:rsidRPr="009E106D">
        <w:rPr>
          <w:rFonts w:ascii="Times New Roman" w:hAnsi="Times New Roman"/>
        </w:rPr>
        <w:t xml:space="preserve">Although we have a small consumer base, FPTC is continually growing, and plan to open new group homes and an adult day center in the coming years.  We are gaining great recognition in the community and have been acknowledged by a number of outlets including the Kernersville mayor and newspaper.  </w:t>
      </w:r>
    </w:p>
    <w:p w14:paraId="0EF07090" w14:textId="77777777" w:rsidR="008F0977" w:rsidRPr="009E106D" w:rsidRDefault="008F0977" w:rsidP="0056199C">
      <w:pPr>
        <w:pStyle w:val="NormalWeb"/>
        <w:numPr>
          <w:ilvl w:val="0"/>
          <w:numId w:val="7"/>
        </w:numPr>
        <w:spacing w:before="0" w:beforeAutospacing="0" w:after="240" w:afterAutospacing="0"/>
        <w:ind w:left="357" w:hanging="357"/>
        <w:rPr>
          <w:rFonts w:ascii="Times New Roman" w:hAnsi="Times New Roman"/>
        </w:rPr>
      </w:pPr>
      <w:r w:rsidRPr="009E106D">
        <w:rPr>
          <w:rFonts w:ascii="Times New Roman" w:hAnsi="Times New Roman"/>
          <w:b/>
        </w:rPr>
        <w:t>Efficiency of existing programs:</w:t>
      </w:r>
      <w:r w:rsidR="009E38C1" w:rsidRPr="009E106D">
        <w:rPr>
          <w:rFonts w:ascii="Times New Roman" w:hAnsi="Times New Roman"/>
        </w:rPr>
        <w:t xml:space="preserve"> </w:t>
      </w:r>
      <w:r w:rsidR="00BE61DD" w:rsidRPr="009E106D">
        <w:rPr>
          <w:rFonts w:ascii="Times New Roman" w:hAnsi="Times New Roman"/>
        </w:rPr>
        <w:t>FPTC</w:t>
      </w:r>
      <w:r w:rsidR="00D724A3" w:rsidRPr="009E106D">
        <w:rPr>
          <w:rFonts w:ascii="Times New Roman" w:hAnsi="Times New Roman"/>
        </w:rPr>
        <w:t xml:space="preserve"> must strive to find efficiencies within existing programs in order to remain fiscally responsible and competitive in these difficult economic times</w:t>
      </w:r>
      <w:r w:rsidRPr="009E106D">
        <w:rPr>
          <w:rFonts w:ascii="Times New Roman" w:hAnsi="Times New Roman"/>
        </w:rPr>
        <w:t>.</w:t>
      </w:r>
    </w:p>
    <w:p w14:paraId="391B0AF8" w14:textId="77777777" w:rsidR="008F0977" w:rsidRPr="009E106D" w:rsidRDefault="008F0977" w:rsidP="0056199C">
      <w:pPr>
        <w:pStyle w:val="NormalWeb"/>
        <w:numPr>
          <w:ilvl w:val="0"/>
          <w:numId w:val="7"/>
        </w:numPr>
        <w:spacing w:before="0" w:beforeAutospacing="0" w:after="240" w:afterAutospacing="0"/>
        <w:ind w:left="357" w:hanging="357"/>
        <w:rPr>
          <w:rFonts w:ascii="Times New Roman" w:hAnsi="Times New Roman"/>
        </w:rPr>
      </w:pPr>
      <w:r w:rsidRPr="009E106D">
        <w:rPr>
          <w:rFonts w:ascii="Times New Roman" w:hAnsi="Times New Roman"/>
          <w:b/>
        </w:rPr>
        <w:t>Technology:</w:t>
      </w:r>
      <w:r w:rsidRPr="009E106D">
        <w:rPr>
          <w:rFonts w:ascii="Times New Roman" w:hAnsi="Times New Roman"/>
        </w:rPr>
        <w:t xml:space="preserve"> In order to take advantage of the edge provided by new technologies for improved efficiencies, an infrastructure that supports the new technologies is </w:t>
      </w:r>
      <w:r w:rsidR="00D724A3" w:rsidRPr="009E106D">
        <w:rPr>
          <w:rFonts w:ascii="Times New Roman" w:hAnsi="Times New Roman"/>
        </w:rPr>
        <w:t>an ongoing requirement.</w:t>
      </w:r>
    </w:p>
    <w:p w14:paraId="5D80B0F2" w14:textId="77777777" w:rsidR="008F0977" w:rsidRPr="009E106D" w:rsidRDefault="008F0977" w:rsidP="0056199C">
      <w:pPr>
        <w:pStyle w:val="NormalWeb"/>
        <w:numPr>
          <w:ilvl w:val="0"/>
          <w:numId w:val="7"/>
        </w:numPr>
        <w:spacing w:before="0" w:beforeAutospacing="0" w:after="240" w:afterAutospacing="0"/>
        <w:ind w:left="357" w:hanging="357"/>
        <w:rPr>
          <w:rFonts w:ascii="Times New Roman" w:hAnsi="Times New Roman"/>
        </w:rPr>
      </w:pPr>
      <w:r w:rsidRPr="009E106D">
        <w:rPr>
          <w:rFonts w:ascii="Times New Roman" w:hAnsi="Times New Roman"/>
          <w:b/>
        </w:rPr>
        <w:t>Board development:</w:t>
      </w:r>
      <w:r w:rsidRPr="009E106D">
        <w:rPr>
          <w:rFonts w:ascii="Times New Roman" w:hAnsi="Times New Roman"/>
        </w:rPr>
        <w:t xml:space="preserve"> Increas</w:t>
      </w:r>
      <w:r w:rsidR="00D724A3" w:rsidRPr="009E106D">
        <w:rPr>
          <w:rFonts w:ascii="Times New Roman" w:hAnsi="Times New Roman"/>
        </w:rPr>
        <w:t>ed governance capacity is an ongoing need</w:t>
      </w:r>
      <w:r w:rsidRPr="009E106D">
        <w:rPr>
          <w:rFonts w:ascii="Times New Roman" w:hAnsi="Times New Roman"/>
        </w:rPr>
        <w:t xml:space="preserve"> for growth and expansion of our services</w:t>
      </w:r>
      <w:r w:rsidR="009E38C1" w:rsidRPr="009E106D">
        <w:rPr>
          <w:rFonts w:ascii="Times New Roman" w:hAnsi="Times New Roman"/>
        </w:rPr>
        <w:t>.</w:t>
      </w:r>
    </w:p>
    <w:p w14:paraId="2D11207D" w14:textId="77777777" w:rsidR="001F7CD7" w:rsidRPr="009E106D" w:rsidRDefault="001F7CD7" w:rsidP="001F7CD7">
      <w:pPr>
        <w:pStyle w:val="NormalWeb"/>
        <w:spacing w:before="0" w:beforeAutospacing="0" w:after="240" w:afterAutospacing="0"/>
        <w:rPr>
          <w:rFonts w:ascii="Times New Roman" w:hAnsi="Times New Roman"/>
        </w:rPr>
      </w:pPr>
    </w:p>
    <w:p w14:paraId="05181675" w14:textId="77777777" w:rsidR="008F0977" w:rsidRPr="009E106D" w:rsidRDefault="000E6FD3" w:rsidP="008F0977">
      <w:pPr>
        <w:pStyle w:val="Heading1"/>
        <w:rPr>
          <w:rFonts w:ascii="Times New Roman" w:hAnsi="Times New Roman" w:cs="Times New Roman"/>
        </w:rPr>
      </w:pPr>
      <w:r w:rsidRPr="009E106D">
        <w:rPr>
          <w:rFonts w:ascii="Times New Roman" w:hAnsi="Times New Roman" w:cs="Times New Roman"/>
        </w:rPr>
        <w:br w:type="page"/>
      </w:r>
      <w:bookmarkStart w:id="3" w:name="_Toc231213613"/>
      <w:r w:rsidR="007B734A" w:rsidRPr="009E106D">
        <w:rPr>
          <w:rFonts w:ascii="Times New Roman" w:hAnsi="Times New Roman" w:cs="Times New Roman"/>
        </w:rPr>
        <w:lastRenderedPageBreak/>
        <w:t>Goals, Objectives</w:t>
      </w:r>
      <w:r w:rsidR="009E38C1" w:rsidRPr="009E106D">
        <w:rPr>
          <w:rFonts w:ascii="Times New Roman" w:hAnsi="Times New Roman" w:cs="Times New Roman"/>
        </w:rPr>
        <w:t>,</w:t>
      </w:r>
      <w:r w:rsidR="007B734A" w:rsidRPr="009E106D">
        <w:rPr>
          <w:rFonts w:ascii="Times New Roman" w:hAnsi="Times New Roman" w:cs="Times New Roman"/>
        </w:rPr>
        <w:t xml:space="preserve"> Initiatives </w:t>
      </w:r>
      <w:r w:rsidR="008F0977" w:rsidRPr="009E106D">
        <w:rPr>
          <w:rFonts w:ascii="Times New Roman" w:hAnsi="Times New Roman" w:cs="Times New Roman"/>
        </w:rPr>
        <w:t xml:space="preserve">and </w:t>
      </w:r>
      <w:r w:rsidR="007B734A" w:rsidRPr="009E106D">
        <w:rPr>
          <w:rFonts w:ascii="Times New Roman" w:hAnsi="Times New Roman" w:cs="Times New Roman"/>
        </w:rPr>
        <w:t>Results</w:t>
      </w:r>
      <w:bookmarkEnd w:id="3"/>
    </w:p>
    <w:p w14:paraId="08223F14" w14:textId="77777777" w:rsidR="007B734A" w:rsidRPr="009E106D" w:rsidRDefault="00BE61DD" w:rsidP="007B734A">
      <w:pPr>
        <w:autoSpaceDE w:val="0"/>
        <w:autoSpaceDN w:val="0"/>
        <w:adjustRightInd w:val="0"/>
        <w:spacing w:after="120"/>
        <w:rPr>
          <w:rFonts w:ascii="Times New Roman" w:hAnsi="Times New Roman"/>
        </w:rPr>
      </w:pPr>
      <w:r w:rsidRPr="009E106D">
        <w:rPr>
          <w:rFonts w:ascii="Times New Roman" w:hAnsi="Times New Roman"/>
        </w:rPr>
        <w:t>FPTC</w:t>
      </w:r>
      <w:r w:rsidR="007B734A" w:rsidRPr="009E106D">
        <w:rPr>
          <w:rFonts w:ascii="Times New Roman" w:hAnsi="Times New Roman"/>
        </w:rPr>
        <w:t xml:space="preserve"> has </w:t>
      </w:r>
      <w:r w:rsidR="005D251D" w:rsidRPr="009E106D">
        <w:rPr>
          <w:rFonts w:ascii="Times New Roman" w:hAnsi="Times New Roman"/>
        </w:rPr>
        <w:t>six</w:t>
      </w:r>
      <w:r w:rsidR="007B734A" w:rsidRPr="009E106D">
        <w:rPr>
          <w:rFonts w:ascii="Times New Roman" w:hAnsi="Times New Roman"/>
        </w:rPr>
        <w:t xml:space="preserve"> goals for the provision of residential care services and related programs to individuals with </w:t>
      </w:r>
      <w:r w:rsidRPr="009E106D">
        <w:rPr>
          <w:rFonts w:ascii="Times New Roman" w:hAnsi="Times New Roman"/>
        </w:rPr>
        <w:t>physical and mental handicaps</w:t>
      </w:r>
      <w:r w:rsidR="007B734A" w:rsidRPr="009E106D">
        <w:rPr>
          <w:rFonts w:ascii="Times New Roman" w:hAnsi="Times New Roman"/>
        </w:rPr>
        <w:t xml:space="preserve"> and other developmental disabilities:</w:t>
      </w:r>
    </w:p>
    <w:p w14:paraId="24DA9B10" w14:textId="77777777" w:rsidR="007B734A" w:rsidRPr="009E106D" w:rsidRDefault="007B734A" w:rsidP="0056199C">
      <w:pPr>
        <w:numPr>
          <w:ilvl w:val="0"/>
          <w:numId w:val="10"/>
        </w:numPr>
        <w:autoSpaceDE w:val="0"/>
        <w:autoSpaceDN w:val="0"/>
        <w:adjustRightInd w:val="0"/>
        <w:spacing w:after="120"/>
        <w:rPr>
          <w:rFonts w:ascii="Times New Roman" w:hAnsi="Times New Roman"/>
        </w:rPr>
      </w:pPr>
      <w:r w:rsidRPr="009E106D">
        <w:rPr>
          <w:rFonts w:ascii="Times New Roman" w:hAnsi="Times New Roman"/>
        </w:rPr>
        <w:t>High Quality Residential Care Services</w:t>
      </w:r>
    </w:p>
    <w:p w14:paraId="717B8283" w14:textId="77777777" w:rsidR="005D251D" w:rsidRPr="009E106D" w:rsidRDefault="005D251D" w:rsidP="0056199C">
      <w:pPr>
        <w:numPr>
          <w:ilvl w:val="0"/>
          <w:numId w:val="10"/>
        </w:numPr>
        <w:autoSpaceDE w:val="0"/>
        <w:autoSpaceDN w:val="0"/>
        <w:adjustRightInd w:val="0"/>
        <w:spacing w:after="120"/>
        <w:rPr>
          <w:rFonts w:ascii="Times New Roman" w:hAnsi="Times New Roman"/>
        </w:rPr>
      </w:pPr>
      <w:r w:rsidRPr="009E106D">
        <w:rPr>
          <w:rFonts w:ascii="Times New Roman" w:hAnsi="Times New Roman"/>
        </w:rPr>
        <w:t>Strategic Growth and Expansion of Services</w:t>
      </w:r>
    </w:p>
    <w:p w14:paraId="2A4AC34B" w14:textId="77777777" w:rsidR="007B734A" w:rsidRPr="009E106D" w:rsidRDefault="007B734A" w:rsidP="0056199C">
      <w:pPr>
        <w:numPr>
          <w:ilvl w:val="0"/>
          <w:numId w:val="10"/>
        </w:numPr>
        <w:autoSpaceDE w:val="0"/>
        <w:autoSpaceDN w:val="0"/>
        <w:adjustRightInd w:val="0"/>
        <w:spacing w:after="120"/>
        <w:rPr>
          <w:rFonts w:ascii="Times New Roman" w:hAnsi="Times New Roman"/>
        </w:rPr>
      </w:pPr>
      <w:r w:rsidRPr="009E106D">
        <w:rPr>
          <w:rFonts w:ascii="Times New Roman" w:hAnsi="Times New Roman"/>
        </w:rPr>
        <w:t>Efficient Use of Resources</w:t>
      </w:r>
    </w:p>
    <w:p w14:paraId="1132D6B6" w14:textId="77777777" w:rsidR="007B734A" w:rsidRPr="009E106D" w:rsidRDefault="007B734A" w:rsidP="0056199C">
      <w:pPr>
        <w:numPr>
          <w:ilvl w:val="0"/>
          <w:numId w:val="10"/>
        </w:numPr>
        <w:autoSpaceDE w:val="0"/>
        <w:autoSpaceDN w:val="0"/>
        <w:adjustRightInd w:val="0"/>
        <w:spacing w:after="120"/>
        <w:rPr>
          <w:rFonts w:ascii="Times New Roman" w:hAnsi="Times New Roman"/>
        </w:rPr>
      </w:pPr>
      <w:r w:rsidRPr="009E106D">
        <w:rPr>
          <w:rFonts w:ascii="Times New Roman" w:hAnsi="Times New Roman"/>
        </w:rPr>
        <w:t>Effective Information Management</w:t>
      </w:r>
    </w:p>
    <w:p w14:paraId="6663BC03" w14:textId="77777777" w:rsidR="007B734A" w:rsidRPr="009E106D" w:rsidRDefault="007B734A" w:rsidP="0056199C">
      <w:pPr>
        <w:numPr>
          <w:ilvl w:val="0"/>
          <w:numId w:val="10"/>
        </w:numPr>
        <w:autoSpaceDE w:val="0"/>
        <w:autoSpaceDN w:val="0"/>
        <w:adjustRightInd w:val="0"/>
        <w:spacing w:after="120"/>
        <w:rPr>
          <w:rFonts w:ascii="Times New Roman" w:hAnsi="Times New Roman"/>
        </w:rPr>
      </w:pPr>
      <w:r w:rsidRPr="009E106D">
        <w:rPr>
          <w:rFonts w:ascii="Times New Roman" w:hAnsi="Times New Roman"/>
        </w:rPr>
        <w:t>Healthy and Supportive Workplace</w:t>
      </w:r>
    </w:p>
    <w:p w14:paraId="1B30AC43" w14:textId="77777777" w:rsidR="007B734A" w:rsidRPr="009E106D" w:rsidRDefault="00D2474B" w:rsidP="0056199C">
      <w:pPr>
        <w:numPr>
          <w:ilvl w:val="0"/>
          <w:numId w:val="10"/>
        </w:numPr>
        <w:autoSpaceDE w:val="0"/>
        <w:autoSpaceDN w:val="0"/>
        <w:adjustRightInd w:val="0"/>
        <w:spacing w:after="120"/>
        <w:ind w:left="714" w:hanging="357"/>
        <w:rPr>
          <w:rFonts w:ascii="Times New Roman" w:hAnsi="Times New Roman"/>
        </w:rPr>
      </w:pPr>
      <w:r w:rsidRPr="009E106D">
        <w:rPr>
          <w:rFonts w:ascii="Times New Roman" w:hAnsi="Times New Roman"/>
        </w:rPr>
        <w:t xml:space="preserve">Effective </w:t>
      </w:r>
      <w:r w:rsidR="007B734A" w:rsidRPr="009E106D">
        <w:rPr>
          <w:rFonts w:ascii="Times New Roman" w:hAnsi="Times New Roman"/>
        </w:rPr>
        <w:t>Governance and Leadership</w:t>
      </w:r>
    </w:p>
    <w:p w14:paraId="354D52C5" w14:textId="77777777" w:rsidR="007B734A" w:rsidRPr="009E106D" w:rsidRDefault="007B734A" w:rsidP="007B734A">
      <w:pPr>
        <w:autoSpaceDE w:val="0"/>
        <w:autoSpaceDN w:val="0"/>
        <w:adjustRightInd w:val="0"/>
        <w:spacing w:after="240"/>
        <w:rPr>
          <w:rFonts w:ascii="Times New Roman" w:hAnsi="Times New Roman"/>
        </w:rPr>
      </w:pPr>
      <w:r w:rsidRPr="009E106D">
        <w:rPr>
          <w:rFonts w:ascii="Times New Roman" w:hAnsi="Times New Roman"/>
        </w:rPr>
        <w:t xml:space="preserve">These goals and initiatives </w:t>
      </w:r>
      <w:r w:rsidR="00BE61DD" w:rsidRPr="009E106D">
        <w:rPr>
          <w:rFonts w:ascii="Times New Roman" w:hAnsi="Times New Roman"/>
        </w:rPr>
        <w:t>FPTC</w:t>
      </w:r>
      <w:r w:rsidRPr="009E106D">
        <w:rPr>
          <w:rFonts w:ascii="Times New Roman" w:hAnsi="Times New Roman"/>
        </w:rPr>
        <w:t xml:space="preserve"> will undertake to achieve are discussed in further detail below. They apply across all core program areas.</w:t>
      </w:r>
    </w:p>
    <w:p w14:paraId="726D0D88" w14:textId="77777777" w:rsidR="002533F3" w:rsidRPr="009E106D" w:rsidRDefault="002533F3" w:rsidP="001F7CD7">
      <w:pPr>
        <w:pStyle w:val="Heading2"/>
        <w:spacing w:after="240"/>
        <w:rPr>
          <w:rFonts w:ascii="Times New Roman" w:hAnsi="Times New Roman" w:cs="Times New Roman"/>
          <w:i w:val="0"/>
        </w:rPr>
      </w:pPr>
      <w:bookmarkStart w:id="4" w:name="_Toc231213614"/>
      <w:r w:rsidRPr="009E106D">
        <w:rPr>
          <w:rFonts w:ascii="Times New Roman" w:hAnsi="Times New Roman" w:cs="Times New Roman"/>
          <w:i w:val="0"/>
          <w:sz w:val="26"/>
          <w:szCs w:val="26"/>
        </w:rPr>
        <w:t xml:space="preserve">Goal 1: High Quality </w:t>
      </w:r>
      <w:r w:rsidR="006C1F02" w:rsidRPr="009E106D">
        <w:rPr>
          <w:rFonts w:ascii="Times New Roman" w:hAnsi="Times New Roman" w:cs="Times New Roman"/>
          <w:i w:val="0"/>
          <w:sz w:val="26"/>
          <w:szCs w:val="26"/>
        </w:rPr>
        <w:t>Consumer</w:t>
      </w:r>
      <w:r w:rsidRPr="009E106D">
        <w:rPr>
          <w:rFonts w:ascii="Times New Roman" w:hAnsi="Times New Roman" w:cs="Times New Roman"/>
          <w:i w:val="0"/>
          <w:sz w:val="26"/>
          <w:szCs w:val="26"/>
        </w:rPr>
        <w:t xml:space="preserve"> Care</w:t>
      </w:r>
      <w:bookmarkEnd w:id="4"/>
    </w:p>
    <w:p w14:paraId="5CACFC90" w14:textId="77777777" w:rsidR="00C52EAE" w:rsidRPr="009E106D" w:rsidRDefault="00C52EAE" w:rsidP="00060763">
      <w:pPr>
        <w:pBdr>
          <w:top w:val="single" w:sz="4" w:space="1" w:color="auto"/>
          <w:left w:val="single" w:sz="4" w:space="4" w:color="auto"/>
          <w:bottom w:val="single" w:sz="4" w:space="1" w:color="auto"/>
          <w:right w:val="single" w:sz="4" w:space="2" w:color="auto"/>
        </w:pBdr>
        <w:shd w:val="clear" w:color="auto" w:fill="C0C0C0"/>
        <w:autoSpaceDE w:val="0"/>
        <w:autoSpaceDN w:val="0"/>
        <w:adjustRightInd w:val="0"/>
        <w:jc w:val="center"/>
        <w:rPr>
          <w:rFonts w:ascii="Times New Roman" w:hAnsi="Times New Roman"/>
          <w:b/>
          <w:bCs/>
          <w:iCs/>
          <w:sz w:val="16"/>
          <w:szCs w:val="16"/>
        </w:rPr>
      </w:pPr>
    </w:p>
    <w:p w14:paraId="7361F85A" w14:textId="77777777" w:rsidR="002533F3" w:rsidRPr="009E106D" w:rsidRDefault="002533F3" w:rsidP="00060763">
      <w:pPr>
        <w:pBdr>
          <w:top w:val="single" w:sz="4" w:space="1" w:color="auto"/>
          <w:left w:val="single" w:sz="4" w:space="4" w:color="auto"/>
          <w:bottom w:val="single" w:sz="4" w:space="1" w:color="auto"/>
          <w:right w:val="single" w:sz="4" w:space="2" w:color="auto"/>
        </w:pBdr>
        <w:shd w:val="clear" w:color="auto" w:fill="C0C0C0"/>
        <w:autoSpaceDE w:val="0"/>
        <w:autoSpaceDN w:val="0"/>
        <w:adjustRightInd w:val="0"/>
        <w:rPr>
          <w:rFonts w:ascii="Times New Roman" w:hAnsi="Times New Roman"/>
        </w:rPr>
      </w:pPr>
      <w:r w:rsidRPr="009E106D">
        <w:rPr>
          <w:rFonts w:ascii="Times New Roman" w:hAnsi="Times New Roman"/>
        </w:rPr>
        <w:t xml:space="preserve">All </w:t>
      </w:r>
      <w:r w:rsidR="006C1F02" w:rsidRPr="009E106D">
        <w:rPr>
          <w:rFonts w:ascii="Times New Roman" w:hAnsi="Times New Roman"/>
        </w:rPr>
        <w:t>consumer</w:t>
      </w:r>
      <w:r w:rsidRPr="009E106D">
        <w:rPr>
          <w:rFonts w:ascii="Times New Roman" w:hAnsi="Times New Roman"/>
        </w:rPr>
        <w:t xml:space="preserve">s will receive the highest possible </w:t>
      </w:r>
      <w:r w:rsidR="008C219A" w:rsidRPr="009E106D">
        <w:rPr>
          <w:rFonts w:ascii="Times New Roman" w:hAnsi="Times New Roman"/>
        </w:rPr>
        <w:t>quality</w:t>
      </w:r>
      <w:r w:rsidRPr="009E106D">
        <w:rPr>
          <w:rFonts w:ascii="Times New Roman" w:hAnsi="Times New Roman"/>
        </w:rPr>
        <w:t xml:space="preserve"> of care, through:</w:t>
      </w:r>
    </w:p>
    <w:p w14:paraId="10817EF2" w14:textId="77777777" w:rsidR="002533F3" w:rsidRPr="009E106D" w:rsidRDefault="002533F3"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Effective application of CARF accreditation standards</w:t>
      </w:r>
    </w:p>
    <w:p w14:paraId="52EFD345" w14:textId="77777777" w:rsidR="002533F3" w:rsidRPr="009E106D" w:rsidRDefault="006C1F02"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Consumer</w:t>
      </w:r>
      <w:r w:rsidR="006201B1" w:rsidRPr="009E106D">
        <w:rPr>
          <w:rFonts w:ascii="Times New Roman" w:hAnsi="Times New Roman"/>
        </w:rPr>
        <w:t xml:space="preserve"> centered approach to program planning</w:t>
      </w:r>
    </w:p>
    <w:p w14:paraId="5588D13C" w14:textId="77777777" w:rsidR="00896E60" w:rsidRPr="009E106D" w:rsidRDefault="002533F3"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 xml:space="preserve">Service delivery models that are flexible in order to meet individual </w:t>
      </w:r>
      <w:r w:rsidR="006C1F02" w:rsidRPr="009E106D">
        <w:rPr>
          <w:rFonts w:ascii="Times New Roman" w:hAnsi="Times New Roman"/>
        </w:rPr>
        <w:t>consumer</w:t>
      </w:r>
      <w:r w:rsidR="006201B1" w:rsidRPr="009E106D">
        <w:rPr>
          <w:rFonts w:ascii="Times New Roman" w:hAnsi="Times New Roman"/>
        </w:rPr>
        <w:t xml:space="preserve"> </w:t>
      </w:r>
      <w:r w:rsidRPr="009E106D">
        <w:rPr>
          <w:rFonts w:ascii="Times New Roman" w:hAnsi="Times New Roman"/>
        </w:rPr>
        <w:t>needs</w:t>
      </w:r>
    </w:p>
    <w:p w14:paraId="7CCFDC76" w14:textId="77777777" w:rsidR="002533F3" w:rsidRPr="009E106D" w:rsidRDefault="002533F3"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Timely and appropriate training for support staff</w:t>
      </w:r>
    </w:p>
    <w:p w14:paraId="4D4989C3" w14:textId="77777777" w:rsidR="00B41756" w:rsidRPr="009E106D" w:rsidRDefault="00B41756"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Adherence to health and safety standards</w:t>
      </w:r>
    </w:p>
    <w:p w14:paraId="1936D116" w14:textId="77777777" w:rsidR="002533F3" w:rsidRPr="009E106D" w:rsidRDefault="002533F3" w:rsidP="007B734A">
      <w:pPr>
        <w:autoSpaceDE w:val="0"/>
        <w:autoSpaceDN w:val="0"/>
        <w:adjustRightInd w:val="0"/>
        <w:spacing w:after="240"/>
        <w:rPr>
          <w:rFonts w:ascii="Times New Roman" w:hAnsi="Times New Roman"/>
        </w:rPr>
      </w:pPr>
    </w:p>
    <w:p w14:paraId="67000B43" w14:textId="77777777" w:rsidR="005C500A" w:rsidRPr="009E106D" w:rsidRDefault="005C500A" w:rsidP="006C1F02">
      <w:pPr>
        <w:autoSpaceDE w:val="0"/>
        <w:autoSpaceDN w:val="0"/>
        <w:adjustRightInd w:val="0"/>
        <w:spacing w:after="120"/>
        <w:rPr>
          <w:rFonts w:ascii="Times New Roman" w:hAnsi="Times New Roman"/>
          <w:b/>
          <w:bCs/>
          <w:iCs/>
        </w:rPr>
      </w:pPr>
      <w:r w:rsidRPr="009E106D">
        <w:rPr>
          <w:rFonts w:ascii="Times New Roman" w:hAnsi="Times New Roman"/>
          <w:b/>
          <w:bCs/>
          <w:iCs/>
        </w:rPr>
        <w:t xml:space="preserve">Objective 1.1: </w:t>
      </w:r>
      <w:r w:rsidR="00BE61DD" w:rsidRPr="009E106D">
        <w:rPr>
          <w:rFonts w:ascii="Times New Roman" w:hAnsi="Times New Roman"/>
          <w:b/>
          <w:bCs/>
          <w:iCs/>
        </w:rPr>
        <w:t>FPTC</w:t>
      </w:r>
      <w:r w:rsidRPr="009E106D">
        <w:rPr>
          <w:rFonts w:ascii="Times New Roman" w:hAnsi="Times New Roman"/>
          <w:b/>
          <w:bCs/>
          <w:iCs/>
        </w:rPr>
        <w:t xml:space="preserve"> will </w:t>
      </w:r>
      <w:r w:rsidR="003D7AAD" w:rsidRPr="009E106D">
        <w:rPr>
          <w:rFonts w:ascii="Times New Roman" w:hAnsi="Times New Roman"/>
          <w:b/>
          <w:bCs/>
          <w:iCs/>
        </w:rPr>
        <w:t>develop</w:t>
      </w:r>
      <w:r w:rsidRPr="009E106D">
        <w:rPr>
          <w:rFonts w:ascii="Times New Roman" w:hAnsi="Times New Roman"/>
          <w:b/>
          <w:bCs/>
          <w:iCs/>
        </w:rPr>
        <w:t xml:space="preserve"> appropriate </w:t>
      </w:r>
      <w:r w:rsidR="003D7AAD" w:rsidRPr="009E106D">
        <w:rPr>
          <w:rFonts w:ascii="Times New Roman" w:hAnsi="Times New Roman"/>
          <w:b/>
          <w:bCs/>
          <w:iCs/>
        </w:rPr>
        <w:t xml:space="preserve">policies </w:t>
      </w:r>
      <w:r w:rsidRPr="009E106D">
        <w:rPr>
          <w:rFonts w:ascii="Times New Roman" w:hAnsi="Times New Roman"/>
          <w:b/>
          <w:bCs/>
          <w:iCs/>
        </w:rPr>
        <w:t>and o</w:t>
      </w:r>
      <w:r w:rsidR="00A24DDC" w:rsidRPr="009E106D">
        <w:rPr>
          <w:rFonts w:ascii="Times New Roman" w:hAnsi="Times New Roman"/>
          <w:b/>
          <w:bCs/>
          <w:iCs/>
        </w:rPr>
        <w:t>perational procedures</w:t>
      </w:r>
      <w:r w:rsidR="003D7AAD" w:rsidRPr="009E106D">
        <w:rPr>
          <w:rFonts w:ascii="Times New Roman" w:hAnsi="Times New Roman"/>
          <w:b/>
          <w:bCs/>
          <w:iCs/>
        </w:rPr>
        <w:t xml:space="preserve"> to ensure </w:t>
      </w:r>
      <w:r w:rsidR="006C1F02" w:rsidRPr="009E106D">
        <w:rPr>
          <w:rFonts w:ascii="Times New Roman" w:hAnsi="Times New Roman"/>
          <w:b/>
          <w:bCs/>
          <w:iCs/>
        </w:rPr>
        <w:t>consumer</w:t>
      </w:r>
      <w:r w:rsidRPr="009E106D">
        <w:rPr>
          <w:rFonts w:ascii="Times New Roman" w:hAnsi="Times New Roman"/>
          <w:b/>
          <w:bCs/>
          <w:iCs/>
        </w:rPr>
        <w:t xml:space="preserve"> care</w:t>
      </w:r>
      <w:r w:rsidR="003D7AAD" w:rsidRPr="009E106D">
        <w:rPr>
          <w:rFonts w:ascii="Times New Roman" w:hAnsi="Times New Roman"/>
          <w:b/>
          <w:bCs/>
          <w:iCs/>
        </w:rPr>
        <w:t xml:space="preserve"> that is based on best practice and </w:t>
      </w:r>
      <w:r w:rsidR="000B0CD4" w:rsidRPr="009E106D">
        <w:rPr>
          <w:rFonts w:ascii="Times New Roman" w:hAnsi="Times New Roman"/>
          <w:b/>
          <w:bCs/>
          <w:iCs/>
        </w:rPr>
        <w:t>accreditation</w:t>
      </w:r>
      <w:r w:rsidR="003D7AAD" w:rsidRPr="009E106D">
        <w:rPr>
          <w:rFonts w:ascii="Times New Roman" w:hAnsi="Times New Roman"/>
          <w:b/>
          <w:bCs/>
          <w:iCs/>
        </w:rPr>
        <w:t xml:space="preserve"> standards</w:t>
      </w:r>
      <w:r w:rsidRPr="009E106D">
        <w:rPr>
          <w:rFonts w:ascii="Times New Roman" w:hAnsi="Times New Roman"/>
          <w:b/>
          <w:bCs/>
          <w:iCs/>
        </w:rPr>
        <w:t>.</w:t>
      </w:r>
    </w:p>
    <w:p w14:paraId="07BCF41E" w14:textId="77777777" w:rsidR="005C500A" w:rsidRPr="009E106D" w:rsidRDefault="005C500A" w:rsidP="005C500A">
      <w:pPr>
        <w:autoSpaceDE w:val="0"/>
        <w:autoSpaceDN w:val="0"/>
        <w:adjustRightInd w:val="0"/>
        <w:rPr>
          <w:rFonts w:ascii="Times New Roman" w:hAnsi="Times New Roman"/>
          <w:b/>
          <w:bCs/>
          <w:i/>
          <w:iCs/>
        </w:rPr>
      </w:pPr>
    </w:p>
    <w:p w14:paraId="76EDD027" w14:textId="77777777" w:rsidR="005C500A" w:rsidRPr="009E106D" w:rsidRDefault="005C500A" w:rsidP="006C1F02">
      <w:pPr>
        <w:autoSpaceDE w:val="0"/>
        <w:autoSpaceDN w:val="0"/>
        <w:adjustRightInd w:val="0"/>
        <w:spacing w:after="120"/>
        <w:rPr>
          <w:rFonts w:ascii="Times New Roman" w:hAnsi="Times New Roman"/>
          <w:b/>
          <w:bCs/>
          <w:iCs/>
        </w:rPr>
      </w:pPr>
      <w:r w:rsidRPr="009E106D">
        <w:rPr>
          <w:rFonts w:ascii="Times New Roman" w:hAnsi="Times New Roman"/>
          <w:b/>
          <w:bCs/>
          <w:iCs/>
        </w:rPr>
        <w:t xml:space="preserve">Objective 1.2: </w:t>
      </w:r>
      <w:r w:rsidR="00BE61DD" w:rsidRPr="009E106D">
        <w:rPr>
          <w:rFonts w:ascii="Times New Roman" w:hAnsi="Times New Roman"/>
          <w:b/>
          <w:bCs/>
          <w:iCs/>
        </w:rPr>
        <w:t>FPTC</w:t>
      </w:r>
      <w:r w:rsidR="00267AB5" w:rsidRPr="009E106D">
        <w:rPr>
          <w:rFonts w:ascii="Times New Roman" w:hAnsi="Times New Roman"/>
          <w:b/>
          <w:bCs/>
          <w:iCs/>
        </w:rPr>
        <w:t xml:space="preserve"> </w:t>
      </w:r>
      <w:r w:rsidRPr="009E106D">
        <w:rPr>
          <w:rFonts w:ascii="Times New Roman" w:hAnsi="Times New Roman"/>
          <w:b/>
          <w:bCs/>
          <w:iCs/>
        </w:rPr>
        <w:t>will</w:t>
      </w:r>
      <w:r w:rsidR="000A2692" w:rsidRPr="009E106D">
        <w:rPr>
          <w:rFonts w:ascii="Times New Roman" w:hAnsi="Times New Roman"/>
          <w:b/>
          <w:bCs/>
          <w:iCs/>
        </w:rPr>
        <w:t xml:space="preserve"> continue to</w:t>
      </w:r>
      <w:r w:rsidRPr="009E106D">
        <w:rPr>
          <w:rFonts w:ascii="Times New Roman" w:hAnsi="Times New Roman"/>
          <w:b/>
          <w:bCs/>
          <w:iCs/>
        </w:rPr>
        <w:t xml:space="preserve"> utilize </w:t>
      </w:r>
      <w:r w:rsidR="00267AB5" w:rsidRPr="009E106D">
        <w:rPr>
          <w:rFonts w:ascii="Times New Roman" w:hAnsi="Times New Roman"/>
          <w:b/>
          <w:bCs/>
          <w:iCs/>
        </w:rPr>
        <w:t xml:space="preserve">the </w:t>
      </w:r>
      <w:r w:rsidR="006C1F02" w:rsidRPr="009E106D">
        <w:rPr>
          <w:rFonts w:ascii="Times New Roman" w:hAnsi="Times New Roman"/>
          <w:b/>
          <w:bCs/>
          <w:iCs/>
        </w:rPr>
        <w:t>consumer</w:t>
      </w:r>
      <w:r w:rsidR="00267AB5" w:rsidRPr="009E106D">
        <w:rPr>
          <w:rFonts w:ascii="Times New Roman" w:hAnsi="Times New Roman"/>
          <w:b/>
          <w:bCs/>
          <w:iCs/>
        </w:rPr>
        <w:t xml:space="preserve"> centered approach to program plan</w:t>
      </w:r>
      <w:r w:rsidR="00005E0E" w:rsidRPr="009E106D">
        <w:rPr>
          <w:rFonts w:ascii="Times New Roman" w:hAnsi="Times New Roman"/>
          <w:b/>
          <w:bCs/>
          <w:iCs/>
        </w:rPr>
        <w:t>ning to set performance goals and</w:t>
      </w:r>
      <w:r w:rsidR="00267AB5" w:rsidRPr="009E106D">
        <w:rPr>
          <w:rFonts w:ascii="Times New Roman" w:hAnsi="Times New Roman"/>
          <w:b/>
          <w:bCs/>
          <w:iCs/>
        </w:rPr>
        <w:t xml:space="preserve"> </w:t>
      </w:r>
      <w:r w:rsidR="00005E0E" w:rsidRPr="009E106D">
        <w:rPr>
          <w:rFonts w:ascii="Times New Roman" w:hAnsi="Times New Roman"/>
          <w:b/>
          <w:bCs/>
          <w:iCs/>
        </w:rPr>
        <w:t>measure outcomes on a regular basis</w:t>
      </w:r>
      <w:r w:rsidRPr="009E106D">
        <w:rPr>
          <w:rFonts w:ascii="Times New Roman" w:hAnsi="Times New Roman"/>
          <w:b/>
          <w:bCs/>
          <w:iCs/>
        </w:rPr>
        <w:t>.</w:t>
      </w:r>
    </w:p>
    <w:p w14:paraId="1C575D49" w14:textId="77777777" w:rsidR="006C1F02" w:rsidRPr="009E106D" w:rsidRDefault="006C1F02" w:rsidP="006C1F02">
      <w:pPr>
        <w:autoSpaceDE w:val="0"/>
        <w:autoSpaceDN w:val="0"/>
        <w:adjustRightInd w:val="0"/>
        <w:spacing w:after="120"/>
        <w:rPr>
          <w:rFonts w:ascii="Times New Roman" w:hAnsi="Times New Roman"/>
          <w:b/>
          <w:bCs/>
          <w:iCs/>
        </w:rPr>
      </w:pPr>
    </w:p>
    <w:p w14:paraId="5EA26966" w14:textId="77777777" w:rsidR="005C500A" w:rsidRPr="009E106D" w:rsidRDefault="005C500A" w:rsidP="005C500A">
      <w:pPr>
        <w:autoSpaceDE w:val="0"/>
        <w:autoSpaceDN w:val="0"/>
        <w:adjustRightInd w:val="0"/>
        <w:spacing w:after="120"/>
        <w:rPr>
          <w:rFonts w:ascii="Times New Roman" w:hAnsi="Times New Roman"/>
          <w:b/>
          <w:bCs/>
          <w:iCs/>
        </w:rPr>
      </w:pPr>
      <w:r w:rsidRPr="009E106D">
        <w:rPr>
          <w:rFonts w:ascii="Times New Roman" w:hAnsi="Times New Roman"/>
          <w:b/>
          <w:bCs/>
          <w:iCs/>
        </w:rPr>
        <w:t xml:space="preserve">Objective 1.3: </w:t>
      </w:r>
      <w:r w:rsidR="00BE61DD" w:rsidRPr="009E106D">
        <w:rPr>
          <w:rFonts w:ascii="Times New Roman" w:hAnsi="Times New Roman"/>
          <w:b/>
          <w:bCs/>
          <w:iCs/>
        </w:rPr>
        <w:t>FPTC</w:t>
      </w:r>
      <w:r w:rsidRPr="009E106D">
        <w:rPr>
          <w:rFonts w:ascii="Times New Roman" w:hAnsi="Times New Roman"/>
          <w:b/>
          <w:bCs/>
          <w:iCs/>
        </w:rPr>
        <w:t xml:space="preserve"> will </w:t>
      </w:r>
      <w:r w:rsidR="00445F46" w:rsidRPr="009E106D">
        <w:rPr>
          <w:rFonts w:ascii="Times New Roman" w:hAnsi="Times New Roman"/>
          <w:b/>
          <w:bCs/>
          <w:iCs/>
        </w:rPr>
        <w:t xml:space="preserve">proactively take measures to address </w:t>
      </w:r>
      <w:r w:rsidR="006C1F02" w:rsidRPr="009E106D">
        <w:rPr>
          <w:rFonts w:ascii="Times New Roman" w:hAnsi="Times New Roman"/>
          <w:b/>
          <w:bCs/>
          <w:iCs/>
        </w:rPr>
        <w:t>consumer</w:t>
      </w:r>
      <w:r w:rsidR="00445F46" w:rsidRPr="009E106D">
        <w:rPr>
          <w:rFonts w:ascii="Times New Roman" w:hAnsi="Times New Roman"/>
          <w:b/>
          <w:bCs/>
          <w:iCs/>
        </w:rPr>
        <w:t>s’ quality of life issues.</w:t>
      </w:r>
    </w:p>
    <w:p w14:paraId="17B24A85" w14:textId="77777777" w:rsidR="006C1F02" w:rsidRPr="009E106D" w:rsidRDefault="006C1F02" w:rsidP="005C500A">
      <w:pPr>
        <w:autoSpaceDE w:val="0"/>
        <w:autoSpaceDN w:val="0"/>
        <w:adjustRightInd w:val="0"/>
        <w:spacing w:after="120"/>
        <w:rPr>
          <w:rFonts w:ascii="Times New Roman" w:hAnsi="Times New Roman"/>
          <w:b/>
          <w:bCs/>
          <w:iCs/>
        </w:rPr>
      </w:pPr>
    </w:p>
    <w:p w14:paraId="2DE18957" w14:textId="77777777" w:rsidR="007D5918" w:rsidRPr="009E106D" w:rsidRDefault="005C500A" w:rsidP="006C1F02">
      <w:pPr>
        <w:autoSpaceDE w:val="0"/>
        <w:autoSpaceDN w:val="0"/>
        <w:adjustRightInd w:val="0"/>
        <w:spacing w:after="120"/>
        <w:rPr>
          <w:rFonts w:ascii="Times New Roman" w:hAnsi="Times New Roman"/>
          <w:b/>
          <w:bCs/>
          <w:iCs/>
        </w:rPr>
      </w:pPr>
      <w:r w:rsidRPr="009E106D">
        <w:rPr>
          <w:rFonts w:ascii="Times New Roman" w:hAnsi="Times New Roman"/>
          <w:b/>
          <w:bCs/>
          <w:iCs/>
        </w:rPr>
        <w:t xml:space="preserve">Objective 1.4: </w:t>
      </w:r>
      <w:r w:rsidR="00BE61DD" w:rsidRPr="009E106D">
        <w:rPr>
          <w:rFonts w:ascii="Times New Roman" w:hAnsi="Times New Roman"/>
          <w:b/>
          <w:bCs/>
          <w:iCs/>
        </w:rPr>
        <w:t>FPTC</w:t>
      </w:r>
      <w:r w:rsidR="00BB1025" w:rsidRPr="009E106D">
        <w:rPr>
          <w:rFonts w:ascii="Times New Roman" w:hAnsi="Times New Roman"/>
          <w:b/>
          <w:bCs/>
          <w:iCs/>
        </w:rPr>
        <w:t xml:space="preserve"> </w:t>
      </w:r>
      <w:r w:rsidRPr="009E106D">
        <w:rPr>
          <w:rFonts w:ascii="Times New Roman" w:hAnsi="Times New Roman"/>
          <w:b/>
          <w:bCs/>
          <w:iCs/>
        </w:rPr>
        <w:t xml:space="preserve">will seek regular </w:t>
      </w:r>
      <w:r w:rsidR="00E112AE" w:rsidRPr="009E106D">
        <w:rPr>
          <w:rFonts w:ascii="Times New Roman" w:hAnsi="Times New Roman"/>
          <w:b/>
          <w:bCs/>
          <w:iCs/>
        </w:rPr>
        <w:t xml:space="preserve">feedback from </w:t>
      </w:r>
      <w:r w:rsidR="006C1F02" w:rsidRPr="009E106D">
        <w:rPr>
          <w:rFonts w:ascii="Times New Roman" w:hAnsi="Times New Roman"/>
          <w:b/>
          <w:bCs/>
          <w:iCs/>
        </w:rPr>
        <w:t>consumer</w:t>
      </w:r>
      <w:r w:rsidR="00BB1025" w:rsidRPr="009E106D">
        <w:rPr>
          <w:rFonts w:ascii="Times New Roman" w:hAnsi="Times New Roman"/>
          <w:b/>
          <w:bCs/>
          <w:iCs/>
        </w:rPr>
        <w:t xml:space="preserve">s, staff </w:t>
      </w:r>
      <w:r w:rsidRPr="009E106D">
        <w:rPr>
          <w:rFonts w:ascii="Times New Roman" w:hAnsi="Times New Roman"/>
          <w:b/>
          <w:bCs/>
          <w:iCs/>
        </w:rPr>
        <w:t>and other stakeholders and utilize this feedback to develop measured improvement action plans.</w:t>
      </w:r>
    </w:p>
    <w:p w14:paraId="405E8AD9" w14:textId="77777777" w:rsidR="006C1F02" w:rsidRPr="009E106D" w:rsidRDefault="006C1F02" w:rsidP="006C1F02">
      <w:pPr>
        <w:autoSpaceDE w:val="0"/>
        <w:autoSpaceDN w:val="0"/>
        <w:adjustRightInd w:val="0"/>
        <w:spacing w:after="120"/>
        <w:rPr>
          <w:rFonts w:ascii="Times New Roman" w:hAnsi="Times New Roman"/>
          <w:b/>
          <w:bCs/>
          <w:iCs/>
        </w:rPr>
      </w:pPr>
    </w:p>
    <w:p w14:paraId="0601822C" w14:textId="77777777" w:rsidR="00B9192A" w:rsidRPr="009E106D" w:rsidRDefault="008B1F2C" w:rsidP="001F7CD7">
      <w:pPr>
        <w:pStyle w:val="Heading2"/>
        <w:spacing w:after="240"/>
        <w:rPr>
          <w:rFonts w:ascii="Times New Roman" w:hAnsi="Times New Roman" w:cs="Times New Roman"/>
          <w:i w:val="0"/>
        </w:rPr>
      </w:pPr>
      <w:r w:rsidRPr="009E106D">
        <w:rPr>
          <w:rFonts w:ascii="Times New Roman" w:hAnsi="Times New Roman" w:cs="Times New Roman"/>
        </w:rPr>
        <w:br w:type="page"/>
      </w:r>
      <w:bookmarkStart w:id="5" w:name="_Toc231213615"/>
      <w:r w:rsidR="00B9192A" w:rsidRPr="009E106D">
        <w:rPr>
          <w:rFonts w:ascii="Times New Roman" w:hAnsi="Times New Roman" w:cs="Times New Roman"/>
          <w:i w:val="0"/>
          <w:sz w:val="26"/>
          <w:szCs w:val="26"/>
        </w:rPr>
        <w:lastRenderedPageBreak/>
        <w:t>Goal 2: Strategic Growth and Expansion of Services</w:t>
      </w:r>
      <w:bookmarkEnd w:id="5"/>
    </w:p>
    <w:p w14:paraId="02EB9593" w14:textId="77777777" w:rsidR="00B9192A" w:rsidRPr="009E106D" w:rsidRDefault="00B9192A" w:rsidP="00CA1361">
      <w:pPr>
        <w:pBdr>
          <w:top w:val="single" w:sz="4" w:space="1" w:color="auto"/>
          <w:left w:val="single" w:sz="4" w:space="4" w:color="auto"/>
          <w:bottom w:val="single" w:sz="4" w:space="1" w:color="auto"/>
          <w:right w:val="single" w:sz="4" w:space="2" w:color="auto"/>
        </w:pBdr>
        <w:shd w:val="clear" w:color="auto" w:fill="C0C0C0"/>
        <w:autoSpaceDE w:val="0"/>
        <w:autoSpaceDN w:val="0"/>
        <w:adjustRightInd w:val="0"/>
        <w:jc w:val="center"/>
        <w:rPr>
          <w:rFonts w:ascii="Times New Roman" w:hAnsi="Times New Roman"/>
          <w:b/>
          <w:bCs/>
          <w:iCs/>
          <w:sz w:val="16"/>
          <w:szCs w:val="16"/>
        </w:rPr>
      </w:pPr>
    </w:p>
    <w:p w14:paraId="22D5D5BC" w14:textId="77777777" w:rsidR="00B9192A" w:rsidRPr="009E106D" w:rsidRDefault="00BE61DD" w:rsidP="00CA1361">
      <w:pPr>
        <w:pBdr>
          <w:top w:val="single" w:sz="4" w:space="1" w:color="auto"/>
          <w:left w:val="single" w:sz="4" w:space="4" w:color="auto"/>
          <w:bottom w:val="single" w:sz="4" w:space="1" w:color="auto"/>
          <w:right w:val="single" w:sz="4" w:space="2" w:color="auto"/>
        </w:pBdr>
        <w:shd w:val="clear" w:color="auto" w:fill="C0C0C0"/>
        <w:autoSpaceDE w:val="0"/>
        <w:autoSpaceDN w:val="0"/>
        <w:adjustRightInd w:val="0"/>
        <w:rPr>
          <w:rFonts w:ascii="Times New Roman" w:hAnsi="Times New Roman"/>
        </w:rPr>
      </w:pPr>
      <w:r w:rsidRPr="009E106D">
        <w:rPr>
          <w:rFonts w:ascii="Times New Roman" w:hAnsi="Times New Roman"/>
        </w:rPr>
        <w:t>FPTC</w:t>
      </w:r>
      <w:r w:rsidR="00B9192A" w:rsidRPr="009E106D">
        <w:rPr>
          <w:rFonts w:ascii="Times New Roman" w:hAnsi="Times New Roman"/>
        </w:rPr>
        <w:t xml:space="preserve"> will </w:t>
      </w:r>
      <w:r w:rsidR="0063289F" w:rsidRPr="009E106D">
        <w:rPr>
          <w:rFonts w:ascii="Times New Roman" w:hAnsi="Times New Roman"/>
        </w:rPr>
        <w:t xml:space="preserve">increase the visibility and awareness of its programs in the community </w:t>
      </w:r>
      <w:r w:rsidR="00B9192A" w:rsidRPr="009E106D">
        <w:rPr>
          <w:rFonts w:ascii="Times New Roman" w:hAnsi="Times New Roman"/>
        </w:rPr>
        <w:t>by:</w:t>
      </w:r>
    </w:p>
    <w:p w14:paraId="00756305" w14:textId="77777777" w:rsidR="00B9192A" w:rsidRPr="009E106D" w:rsidRDefault="0063289F"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Exp</w:t>
      </w:r>
      <w:r w:rsidR="0010289E" w:rsidRPr="009E106D">
        <w:rPr>
          <w:rFonts w:ascii="Times New Roman" w:hAnsi="Times New Roman"/>
        </w:rPr>
        <w:t xml:space="preserve">loring opportunities for increasing our </w:t>
      </w:r>
      <w:r w:rsidR="006C1F02" w:rsidRPr="009E106D">
        <w:rPr>
          <w:rFonts w:ascii="Times New Roman" w:hAnsi="Times New Roman"/>
        </w:rPr>
        <w:t>consumer</w:t>
      </w:r>
      <w:r w:rsidR="0010289E" w:rsidRPr="009E106D">
        <w:rPr>
          <w:rFonts w:ascii="Times New Roman" w:hAnsi="Times New Roman"/>
        </w:rPr>
        <w:t xml:space="preserve"> population and number of facilities in the community</w:t>
      </w:r>
    </w:p>
    <w:p w14:paraId="32647981" w14:textId="77777777" w:rsidR="00B9192A" w:rsidRPr="009E106D" w:rsidRDefault="0010289E"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Partnering with individuals and/or agencies that share our mission, vision and values</w:t>
      </w:r>
    </w:p>
    <w:p w14:paraId="539616AA" w14:textId="77777777" w:rsidR="0010289E" w:rsidRPr="009E106D" w:rsidRDefault="00B9192A"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Using flexible and creative ways</w:t>
      </w:r>
      <w:r w:rsidR="0063289F" w:rsidRPr="009E106D">
        <w:rPr>
          <w:rFonts w:ascii="Times New Roman" w:hAnsi="Times New Roman"/>
        </w:rPr>
        <w:t xml:space="preserve"> to </w:t>
      </w:r>
      <w:r w:rsidR="0010289E" w:rsidRPr="009E106D">
        <w:rPr>
          <w:rFonts w:ascii="Times New Roman" w:hAnsi="Times New Roman"/>
        </w:rPr>
        <w:t>meet a wider range of needs within the community</w:t>
      </w:r>
    </w:p>
    <w:p w14:paraId="3FF06411" w14:textId="77777777" w:rsidR="00B9192A" w:rsidRPr="009E106D" w:rsidRDefault="0010289E"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 xml:space="preserve">Using the local media and internet to establish a bigger footprint in the community </w:t>
      </w:r>
      <w:r w:rsidR="0063289F" w:rsidRPr="009E106D">
        <w:rPr>
          <w:rFonts w:ascii="Times New Roman" w:hAnsi="Times New Roman"/>
        </w:rPr>
        <w:t xml:space="preserve"> </w:t>
      </w:r>
    </w:p>
    <w:p w14:paraId="043BBC57" w14:textId="77777777" w:rsidR="00896E60" w:rsidRPr="009E106D" w:rsidRDefault="00896E60" w:rsidP="00896E60">
      <w:pPr>
        <w:rPr>
          <w:rFonts w:ascii="Times New Roman" w:hAnsi="Times New Roman"/>
        </w:rPr>
      </w:pPr>
    </w:p>
    <w:p w14:paraId="02B5191F" w14:textId="77777777" w:rsidR="008565E8" w:rsidRPr="009E106D" w:rsidRDefault="008565E8" w:rsidP="008565E8">
      <w:pPr>
        <w:autoSpaceDE w:val="0"/>
        <w:autoSpaceDN w:val="0"/>
        <w:adjustRightInd w:val="0"/>
        <w:spacing w:before="120" w:after="120"/>
        <w:rPr>
          <w:rFonts w:ascii="Times New Roman" w:hAnsi="Times New Roman"/>
          <w:b/>
          <w:bCs/>
          <w:iCs/>
        </w:rPr>
      </w:pPr>
      <w:r w:rsidRPr="009E106D">
        <w:rPr>
          <w:rFonts w:ascii="Times New Roman" w:hAnsi="Times New Roman"/>
          <w:b/>
          <w:bCs/>
          <w:iCs/>
        </w:rPr>
        <w:t xml:space="preserve">Objective 2.1: </w:t>
      </w:r>
      <w:r w:rsidR="00BE61DD" w:rsidRPr="009E106D">
        <w:rPr>
          <w:rFonts w:ascii="Times New Roman" w:hAnsi="Times New Roman"/>
          <w:b/>
          <w:bCs/>
          <w:iCs/>
        </w:rPr>
        <w:t>FPTC</w:t>
      </w:r>
      <w:r w:rsidR="0033469F" w:rsidRPr="009E106D">
        <w:rPr>
          <w:rFonts w:ascii="Times New Roman" w:hAnsi="Times New Roman"/>
          <w:b/>
          <w:bCs/>
          <w:iCs/>
        </w:rPr>
        <w:t xml:space="preserve"> </w:t>
      </w:r>
      <w:r w:rsidRPr="009E106D">
        <w:rPr>
          <w:rFonts w:ascii="Times New Roman" w:hAnsi="Times New Roman"/>
          <w:b/>
          <w:bCs/>
          <w:iCs/>
        </w:rPr>
        <w:t xml:space="preserve">will </w:t>
      </w:r>
      <w:r w:rsidR="0033469F" w:rsidRPr="009E106D">
        <w:rPr>
          <w:rFonts w:ascii="Times New Roman" w:hAnsi="Times New Roman"/>
          <w:b/>
          <w:bCs/>
          <w:iCs/>
        </w:rPr>
        <w:t xml:space="preserve">bid for and acquire more contracts for providing care services for people with </w:t>
      </w:r>
      <w:r w:rsidR="00BE61DD" w:rsidRPr="009E106D">
        <w:rPr>
          <w:rFonts w:ascii="Times New Roman" w:hAnsi="Times New Roman"/>
          <w:b/>
          <w:bCs/>
          <w:iCs/>
        </w:rPr>
        <w:t>Physical and mental handicaps</w:t>
      </w:r>
      <w:r w:rsidR="0033469F" w:rsidRPr="009E106D">
        <w:rPr>
          <w:rFonts w:ascii="Times New Roman" w:hAnsi="Times New Roman"/>
          <w:b/>
          <w:bCs/>
          <w:iCs/>
        </w:rPr>
        <w:t xml:space="preserve"> Spectrum disorders and</w:t>
      </w:r>
      <w:r w:rsidR="007D5918" w:rsidRPr="009E106D">
        <w:rPr>
          <w:rFonts w:ascii="Times New Roman" w:hAnsi="Times New Roman"/>
          <w:b/>
          <w:bCs/>
          <w:iCs/>
        </w:rPr>
        <w:t xml:space="preserve"> </w:t>
      </w:r>
      <w:r w:rsidR="0033469F" w:rsidRPr="009E106D">
        <w:rPr>
          <w:rFonts w:ascii="Times New Roman" w:hAnsi="Times New Roman"/>
          <w:b/>
          <w:bCs/>
          <w:iCs/>
        </w:rPr>
        <w:t xml:space="preserve">other </w:t>
      </w:r>
      <w:r w:rsidR="007D5918" w:rsidRPr="009E106D">
        <w:rPr>
          <w:rFonts w:ascii="Times New Roman" w:hAnsi="Times New Roman"/>
          <w:b/>
          <w:bCs/>
          <w:iCs/>
        </w:rPr>
        <w:t>developmental disabilities</w:t>
      </w:r>
      <w:r w:rsidRPr="009E106D">
        <w:rPr>
          <w:rFonts w:ascii="Times New Roman" w:hAnsi="Times New Roman"/>
          <w:b/>
          <w:bCs/>
          <w:iCs/>
        </w:rPr>
        <w:t>.</w:t>
      </w:r>
    </w:p>
    <w:p w14:paraId="7891609F" w14:textId="77777777" w:rsidR="008565E8" w:rsidRPr="009E106D" w:rsidRDefault="008565E8" w:rsidP="00570498">
      <w:pPr>
        <w:pStyle w:val="NormalWeb"/>
        <w:rPr>
          <w:rFonts w:ascii="Times New Roman" w:hAnsi="Times New Roman"/>
        </w:rPr>
      </w:pPr>
      <w:r w:rsidRPr="009E106D">
        <w:rPr>
          <w:rFonts w:ascii="Times New Roman" w:hAnsi="Times New Roman"/>
          <w:b/>
          <w:bCs/>
          <w:iCs/>
        </w:rPr>
        <w:t xml:space="preserve">Objective 2.2: </w:t>
      </w:r>
      <w:r w:rsidR="00BE61DD" w:rsidRPr="009E106D">
        <w:rPr>
          <w:rFonts w:ascii="Times New Roman" w:hAnsi="Times New Roman"/>
          <w:b/>
          <w:bCs/>
          <w:iCs/>
        </w:rPr>
        <w:t>FPTC</w:t>
      </w:r>
      <w:r w:rsidR="00570498" w:rsidRPr="009E106D">
        <w:rPr>
          <w:rFonts w:ascii="Times New Roman" w:hAnsi="Times New Roman"/>
          <w:b/>
          <w:bCs/>
          <w:iCs/>
        </w:rPr>
        <w:t xml:space="preserve"> </w:t>
      </w:r>
      <w:r w:rsidRPr="009E106D">
        <w:rPr>
          <w:rFonts w:ascii="Times New Roman" w:hAnsi="Times New Roman"/>
          <w:b/>
          <w:bCs/>
          <w:iCs/>
        </w:rPr>
        <w:t xml:space="preserve">will </w:t>
      </w:r>
      <w:r w:rsidR="00570498" w:rsidRPr="009E106D">
        <w:rPr>
          <w:rFonts w:ascii="Times New Roman" w:hAnsi="Times New Roman"/>
          <w:b/>
          <w:bCs/>
          <w:iCs/>
        </w:rPr>
        <w:t xml:space="preserve">provide </w:t>
      </w:r>
      <w:r w:rsidR="00BE61DD" w:rsidRPr="009E106D">
        <w:rPr>
          <w:rFonts w:ascii="Times New Roman" w:hAnsi="Times New Roman"/>
          <w:b/>
          <w:bCs/>
          <w:iCs/>
        </w:rPr>
        <w:t>physical and mental handicaps</w:t>
      </w:r>
      <w:r w:rsidR="00570498" w:rsidRPr="009E106D">
        <w:rPr>
          <w:rFonts w:ascii="Times New Roman" w:hAnsi="Times New Roman"/>
          <w:b/>
          <w:bCs/>
          <w:iCs/>
        </w:rPr>
        <w:t xml:space="preserve"> training services for staff employed in family care models to support persons with </w:t>
      </w:r>
      <w:r w:rsidR="00BE61DD" w:rsidRPr="009E106D">
        <w:rPr>
          <w:rFonts w:ascii="Times New Roman" w:hAnsi="Times New Roman"/>
          <w:b/>
          <w:bCs/>
          <w:iCs/>
        </w:rPr>
        <w:t>physical and mental handicaps</w:t>
      </w:r>
      <w:r w:rsidRPr="009E106D">
        <w:rPr>
          <w:rFonts w:ascii="Times New Roman" w:hAnsi="Times New Roman"/>
          <w:b/>
          <w:bCs/>
          <w:iCs/>
        </w:rPr>
        <w:t>.</w:t>
      </w:r>
    </w:p>
    <w:p w14:paraId="7C34B3F7" w14:textId="77777777" w:rsidR="00896E60" w:rsidRPr="009E106D" w:rsidRDefault="008565E8" w:rsidP="006C1F02">
      <w:pPr>
        <w:autoSpaceDE w:val="0"/>
        <w:autoSpaceDN w:val="0"/>
        <w:adjustRightInd w:val="0"/>
        <w:spacing w:before="120" w:after="120"/>
        <w:rPr>
          <w:rFonts w:ascii="Times New Roman" w:hAnsi="Times New Roman"/>
          <w:b/>
          <w:bCs/>
          <w:iCs/>
        </w:rPr>
      </w:pPr>
      <w:r w:rsidRPr="009E106D">
        <w:rPr>
          <w:rFonts w:ascii="Times New Roman" w:hAnsi="Times New Roman"/>
          <w:b/>
          <w:bCs/>
          <w:iCs/>
        </w:rPr>
        <w:t xml:space="preserve">Objective 2.3: </w:t>
      </w:r>
      <w:r w:rsidR="00BE61DD" w:rsidRPr="009E106D">
        <w:rPr>
          <w:rFonts w:ascii="Times New Roman" w:hAnsi="Times New Roman"/>
          <w:b/>
          <w:bCs/>
          <w:iCs/>
        </w:rPr>
        <w:t>FPTC</w:t>
      </w:r>
      <w:r w:rsidR="00DC7151" w:rsidRPr="009E106D">
        <w:rPr>
          <w:rFonts w:ascii="Times New Roman" w:hAnsi="Times New Roman"/>
          <w:b/>
          <w:bCs/>
          <w:iCs/>
        </w:rPr>
        <w:t xml:space="preserve"> </w:t>
      </w:r>
      <w:r w:rsidRPr="009E106D">
        <w:rPr>
          <w:rFonts w:ascii="Times New Roman" w:hAnsi="Times New Roman"/>
          <w:b/>
          <w:bCs/>
          <w:iCs/>
        </w:rPr>
        <w:t xml:space="preserve">will </w:t>
      </w:r>
      <w:r w:rsidR="00DC7151" w:rsidRPr="009E106D">
        <w:rPr>
          <w:rFonts w:ascii="Times New Roman" w:hAnsi="Times New Roman"/>
          <w:b/>
          <w:bCs/>
          <w:iCs/>
        </w:rPr>
        <w:t>conduct public awareness campaigns aimed at disseminating information about the services we provide in the community.</w:t>
      </w:r>
      <w:bookmarkStart w:id="6" w:name="_Toc231213616"/>
      <w:r w:rsidR="00896E60" w:rsidRPr="009E106D">
        <w:rPr>
          <w:rFonts w:ascii="Times New Roman" w:hAnsi="Times New Roman"/>
          <w:i/>
          <w:sz w:val="26"/>
          <w:szCs w:val="26"/>
        </w:rPr>
        <w:t xml:space="preserve">Goal </w:t>
      </w:r>
      <w:r w:rsidR="0032635F" w:rsidRPr="009E106D">
        <w:rPr>
          <w:rFonts w:ascii="Times New Roman" w:hAnsi="Times New Roman"/>
          <w:i/>
          <w:sz w:val="26"/>
          <w:szCs w:val="26"/>
        </w:rPr>
        <w:t>3</w:t>
      </w:r>
      <w:r w:rsidR="00896E60" w:rsidRPr="009E106D">
        <w:rPr>
          <w:rFonts w:ascii="Times New Roman" w:hAnsi="Times New Roman"/>
          <w:i/>
          <w:sz w:val="26"/>
          <w:szCs w:val="26"/>
        </w:rPr>
        <w:t xml:space="preserve">: </w:t>
      </w:r>
      <w:r w:rsidR="009C41A1" w:rsidRPr="009E106D">
        <w:rPr>
          <w:rFonts w:ascii="Times New Roman" w:hAnsi="Times New Roman"/>
          <w:i/>
          <w:sz w:val="26"/>
          <w:szCs w:val="26"/>
        </w:rPr>
        <w:t>Efficient Use of Resources</w:t>
      </w:r>
      <w:bookmarkEnd w:id="6"/>
    </w:p>
    <w:p w14:paraId="0CE8F369" w14:textId="77777777" w:rsidR="00C52EAE" w:rsidRPr="009E106D" w:rsidRDefault="00C52EAE" w:rsidP="00BD59D1">
      <w:pPr>
        <w:pBdr>
          <w:top w:val="single" w:sz="4" w:space="1" w:color="auto"/>
          <w:left w:val="single" w:sz="4" w:space="4" w:color="auto"/>
          <w:bottom w:val="single" w:sz="4" w:space="1" w:color="auto"/>
          <w:right w:val="single" w:sz="4" w:space="2" w:color="auto"/>
        </w:pBdr>
        <w:shd w:val="clear" w:color="auto" w:fill="C0C0C0"/>
        <w:autoSpaceDE w:val="0"/>
        <w:autoSpaceDN w:val="0"/>
        <w:adjustRightInd w:val="0"/>
        <w:jc w:val="center"/>
        <w:rPr>
          <w:rFonts w:ascii="Times New Roman" w:hAnsi="Times New Roman"/>
          <w:b/>
          <w:bCs/>
          <w:iCs/>
          <w:sz w:val="16"/>
          <w:szCs w:val="16"/>
        </w:rPr>
      </w:pPr>
    </w:p>
    <w:p w14:paraId="5FCEAD2D" w14:textId="77777777" w:rsidR="00896E60" w:rsidRPr="009E106D" w:rsidRDefault="00BE61DD" w:rsidP="00BD59D1">
      <w:pPr>
        <w:pBdr>
          <w:top w:val="single" w:sz="4" w:space="1" w:color="auto"/>
          <w:left w:val="single" w:sz="4" w:space="4" w:color="auto"/>
          <w:bottom w:val="single" w:sz="4" w:space="1" w:color="auto"/>
          <w:right w:val="single" w:sz="4" w:space="2" w:color="auto"/>
        </w:pBdr>
        <w:shd w:val="clear" w:color="auto" w:fill="C0C0C0"/>
        <w:autoSpaceDE w:val="0"/>
        <w:autoSpaceDN w:val="0"/>
        <w:adjustRightInd w:val="0"/>
        <w:rPr>
          <w:rFonts w:ascii="Times New Roman" w:hAnsi="Times New Roman"/>
        </w:rPr>
      </w:pPr>
      <w:r w:rsidRPr="009E106D">
        <w:rPr>
          <w:rFonts w:ascii="Times New Roman" w:hAnsi="Times New Roman"/>
        </w:rPr>
        <w:t>FPTC</w:t>
      </w:r>
      <w:r w:rsidR="00B67B63" w:rsidRPr="009E106D">
        <w:rPr>
          <w:rFonts w:ascii="Times New Roman" w:hAnsi="Times New Roman"/>
        </w:rPr>
        <w:t xml:space="preserve"> will manage the financial and operations resources required for the delivery of services within an approved budget by:</w:t>
      </w:r>
    </w:p>
    <w:p w14:paraId="16D693BB" w14:textId="77777777" w:rsidR="00B67B63" w:rsidRPr="009E106D" w:rsidRDefault="00B67B63"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 xml:space="preserve">Matching resources to needs </w:t>
      </w:r>
    </w:p>
    <w:p w14:paraId="40EE347E" w14:textId="77777777" w:rsidR="00896E60" w:rsidRPr="009E106D" w:rsidRDefault="00B67B63"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Optimizing value for money</w:t>
      </w:r>
    </w:p>
    <w:p w14:paraId="0D608B29" w14:textId="77777777" w:rsidR="00896E60" w:rsidRPr="009E106D" w:rsidRDefault="00B67B63"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Using resources in flexible and creative ways</w:t>
      </w:r>
    </w:p>
    <w:p w14:paraId="4BC75F03" w14:textId="77777777" w:rsidR="00896E60" w:rsidRPr="009E106D" w:rsidRDefault="00896E60" w:rsidP="00896E60">
      <w:pPr>
        <w:rPr>
          <w:rFonts w:ascii="Times New Roman" w:hAnsi="Times New Roman"/>
        </w:rPr>
      </w:pPr>
    </w:p>
    <w:p w14:paraId="3A94DBFE" w14:textId="77777777" w:rsidR="00AA578A" w:rsidRPr="009E106D" w:rsidRDefault="00AA578A" w:rsidP="001A3539">
      <w:pPr>
        <w:autoSpaceDE w:val="0"/>
        <w:autoSpaceDN w:val="0"/>
        <w:adjustRightInd w:val="0"/>
        <w:spacing w:before="240" w:after="120"/>
        <w:rPr>
          <w:rFonts w:ascii="Times New Roman" w:hAnsi="Times New Roman"/>
          <w:b/>
          <w:bCs/>
          <w:iCs/>
        </w:rPr>
      </w:pPr>
      <w:r w:rsidRPr="009E106D">
        <w:rPr>
          <w:rFonts w:ascii="Times New Roman" w:hAnsi="Times New Roman"/>
          <w:b/>
          <w:bCs/>
          <w:iCs/>
        </w:rPr>
        <w:t>Objective 3.</w:t>
      </w:r>
      <w:r w:rsidR="00C8745D" w:rsidRPr="009E106D">
        <w:rPr>
          <w:rFonts w:ascii="Times New Roman" w:hAnsi="Times New Roman"/>
          <w:b/>
          <w:bCs/>
          <w:iCs/>
        </w:rPr>
        <w:t>1</w:t>
      </w:r>
      <w:r w:rsidRPr="009E106D">
        <w:rPr>
          <w:rFonts w:ascii="Times New Roman" w:hAnsi="Times New Roman"/>
          <w:b/>
          <w:bCs/>
          <w:iCs/>
        </w:rPr>
        <w:t xml:space="preserve">: </w:t>
      </w:r>
      <w:r w:rsidR="00BE61DD" w:rsidRPr="009E106D">
        <w:rPr>
          <w:rFonts w:ascii="Times New Roman" w:hAnsi="Times New Roman"/>
          <w:b/>
          <w:bCs/>
          <w:iCs/>
        </w:rPr>
        <w:t>FPTC</w:t>
      </w:r>
      <w:r w:rsidR="00003026" w:rsidRPr="009E106D">
        <w:rPr>
          <w:rFonts w:ascii="Times New Roman" w:hAnsi="Times New Roman"/>
          <w:b/>
          <w:bCs/>
          <w:iCs/>
        </w:rPr>
        <w:t xml:space="preserve"> will on an ongoing basis </w:t>
      </w:r>
      <w:r w:rsidR="005115C1" w:rsidRPr="009E106D">
        <w:rPr>
          <w:rFonts w:ascii="Times New Roman" w:hAnsi="Times New Roman"/>
          <w:b/>
          <w:bCs/>
          <w:iCs/>
        </w:rPr>
        <w:t>evaluate</w:t>
      </w:r>
      <w:r w:rsidR="00003026" w:rsidRPr="009E106D">
        <w:rPr>
          <w:rFonts w:ascii="Times New Roman" w:hAnsi="Times New Roman"/>
          <w:b/>
          <w:bCs/>
          <w:iCs/>
        </w:rPr>
        <w:t xml:space="preserve"> its programs </w:t>
      </w:r>
      <w:r w:rsidR="005115C1" w:rsidRPr="009E106D">
        <w:rPr>
          <w:rFonts w:ascii="Times New Roman" w:hAnsi="Times New Roman"/>
          <w:b/>
          <w:bCs/>
          <w:iCs/>
        </w:rPr>
        <w:t>and services for</w:t>
      </w:r>
      <w:r w:rsidR="00003026" w:rsidRPr="009E106D">
        <w:rPr>
          <w:rFonts w:ascii="Times New Roman" w:hAnsi="Times New Roman"/>
          <w:b/>
          <w:bCs/>
          <w:iCs/>
        </w:rPr>
        <w:t xml:space="preserve"> efficien</w:t>
      </w:r>
      <w:r w:rsidR="005115C1" w:rsidRPr="009E106D">
        <w:rPr>
          <w:rFonts w:ascii="Times New Roman" w:hAnsi="Times New Roman"/>
          <w:b/>
          <w:bCs/>
          <w:iCs/>
        </w:rPr>
        <w:t>cy</w:t>
      </w:r>
      <w:r w:rsidR="00003026" w:rsidRPr="009E106D">
        <w:rPr>
          <w:rFonts w:ascii="Times New Roman" w:hAnsi="Times New Roman"/>
          <w:b/>
          <w:bCs/>
          <w:iCs/>
        </w:rPr>
        <w:t>, effective</w:t>
      </w:r>
      <w:r w:rsidR="005115C1" w:rsidRPr="009E106D">
        <w:rPr>
          <w:rFonts w:ascii="Times New Roman" w:hAnsi="Times New Roman"/>
          <w:b/>
          <w:bCs/>
          <w:iCs/>
        </w:rPr>
        <w:t>ness</w:t>
      </w:r>
      <w:r w:rsidR="00003026" w:rsidRPr="009E106D">
        <w:rPr>
          <w:rFonts w:ascii="Times New Roman" w:hAnsi="Times New Roman"/>
          <w:b/>
          <w:bCs/>
          <w:iCs/>
        </w:rPr>
        <w:t xml:space="preserve"> and satisfaction</w:t>
      </w:r>
      <w:r w:rsidRPr="009E106D">
        <w:rPr>
          <w:rFonts w:ascii="Times New Roman" w:hAnsi="Times New Roman"/>
          <w:b/>
          <w:bCs/>
          <w:i/>
          <w:iCs/>
        </w:rPr>
        <w:t>.</w:t>
      </w:r>
    </w:p>
    <w:p w14:paraId="7BC87A4F" w14:textId="77777777" w:rsidR="00C52EAE" w:rsidRPr="009E106D" w:rsidRDefault="00C52EAE" w:rsidP="001F7CD7">
      <w:pPr>
        <w:pStyle w:val="Heading2"/>
        <w:spacing w:after="240"/>
        <w:ind w:left="578" w:hanging="578"/>
        <w:rPr>
          <w:rFonts w:ascii="Times New Roman" w:hAnsi="Times New Roman" w:cs="Times New Roman"/>
          <w:iCs w:val="0"/>
          <w:sz w:val="32"/>
          <w:szCs w:val="32"/>
        </w:rPr>
      </w:pPr>
      <w:bookmarkStart w:id="7" w:name="_Toc231213617"/>
      <w:r w:rsidRPr="009E106D">
        <w:rPr>
          <w:rFonts w:ascii="Times New Roman" w:hAnsi="Times New Roman" w:cs="Times New Roman"/>
          <w:i w:val="0"/>
          <w:sz w:val="26"/>
          <w:szCs w:val="26"/>
        </w:rPr>
        <w:t xml:space="preserve">Goal </w:t>
      </w:r>
      <w:r w:rsidR="007D6B7A" w:rsidRPr="009E106D">
        <w:rPr>
          <w:rFonts w:ascii="Times New Roman" w:hAnsi="Times New Roman" w:cs="Times New Roman"/>
          <w:i w:val="0"/>
          <w:sz w:val="26"/>
          <w:szCs w:val="26"/>
        </w:rPr>
        <w:t>3</w:t>
      </w:r>
      <w:r w:rsidRPr="009E106D">
        <w:rPr>
          <w:rFonts w:ascii="Times New Roman" w:hAnsi="Times New Roman" w:cs="Times New Roman"/>
          <w:i w:val="0"/>
          <w:sz w:val="26"/>
          <w:szCs w:val="26"/>
        </w:rPr>
        <w:t>: Effective Information Management</w:t>
      </w:r>
      <w:bookmarkEnd w:id="7"/>
    </w:p>
    <w:p w14:paraId="55091D23" w14:textId="77777777" w:rsidR="00C52EAE" w:rsidRPr="009E106D" w:rsidRDefault="00C52EAE" w:rsidP="00802AB7">
      <w:pPr>
        <w:pBdr>
          <w:top w:val="single" w:sz="4" w:space="1" w:color="auto"/>
          <w:left w:val="single" w:sz="4" w:space="4" w:color="auto"/>
          <w:bottom w:val="single" w:sz="4" w:space="1" w:color="auto"/>
          <w:right w:val="single" w:sz="4" w:space="2" w:color="auto"/>
        </w:pBdr>
        <w:shd w:val="clear" w:color="auto" w:fill="C0C0C0"/>
        <w:autoSpaceDE w:val="0"/>
        <w:autoSpaceDN w:val="0"/>
        <w:adjustRightInd w:val="0"/>
        <w:jc w:val="center"/>
        <w:rPr>
          <w:rFonts w:ascii="Times New Roman" w:hAnsi="Times New Roman"/>
          <w:iCs/>
          <w:sz w:val="16"/>
          <w:szCs w:val="16"/>
        </w:rPr>
      </w:pPr>
    </w:p>
    <w:p w14:paraId="59AFAC0B" w14:textId="77777777" w:rsidR="00C52EAE" w:rsidRPr="009E106D" w:rsidRDefault="00BE61DD" w:rsidP="00802AB7">
      <w:pPr>
        <w:pBdr>
          <w:top w:val="single" w:sz="4" w:space="1" w:color="auto"/>
          <w:left w:val="single" w:sz="4" w:space="4" w:color="auto"/>
          <w:bottom w:val="single" w:sz="4" w:space="1" w:color="auto"/>
          <w:right w:val="single" w:sz="4" w:space="2" w:color="auto"/>
        </w:pBdr>
        <w:shd w:val="clear" w:color="auto" w:fill="C0C0C0"/>
        <w:autoSpaceDE w:val="0"/>
        <w:autoSpaceDN w:val="0"/>
        <w:adjustRightInd w:val="0"/>
        <w:rPr>
          <w:rFonts w:ascii="Times New Roman" w:hAnsi="Times New Roman"/>
        </w:rPr>
      </w:pPr>
      <w:r w:rsidRPr="009E106D">
        <w:rPr>
          <w:rFonts w:ascii="Times New Roman" w:hAnsi="Times New Roman"/>
        </w:rPr>
        <w:t>FPTC</w:t>
      </w:r>
      <w:r w:rsidR="00C52EAE" w:rsidRPr="009E106D">
        <w:rPr>
          <w:rFonts w:ascii="Times New Roman" w:hAnsi="Times New Roman"/>
        </w:rPr>
        <w:t xml:space="preserve"> will invest in appropriate technological systems that support performance</w:t>
      </w:r>
      <w:r w:rsidR="00217740" w:rsidRPr="009E106D">
        <w:rPr>
          <w:rFonts w:ascii="Times New Roman" w:hAnsi="Times New Roman"/>
        </w:rPr>
        <w:t xml:space="preserve"> improvement</w:t>
      </w:r>
      <w:r w:rsidR="00C52EAE" w:rsidRPr="009E106D">
        <w:rPr>
          <w:rFonts w:ascii="Times New Roman" w:hAnsi="Times New Roman"/>
        </w:rPr>
        <w:t xml:space="preserve"> and accountability through:</w:t>
      </w:r>
    </w:p>
    <w:p w14:paraId="43680427" w14:textId="77777777" w:rsidR="00C52EAE" w:rsidRPr="009E106D" w:rsidRDefault="00C52EAE"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Accurate reporting and sorting of data automated to the highest practical level</w:t>
      </w:r>
    </w:p>
    <w:p w14:paraId="08742410" w14:textId="77777777" w:rsidR="00C52EAE" w:rsidRPr="009E106D" w:rsidRDefault="00C52EAE"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 xml:space="preserve">A common outcomes management system that reflects the complex </w:t>
      </w:r>
      <w:r w:rsidR="00E1529D" w:rsidRPr="009E106D">
        <w:rPr>
          <w:rFonts w:ascii="Times New Roman" w:hAnsi="Times New Roman"/>
        </w:rPr>
        <w:t>residential care services</w:t>
      </w:r>
    </w:p>
    <w:p w14:paraId="6A982FC2" w14:textId="77777777" w:rsidR="00C52EAE" w:rsidRPr="009E106D" w:rsidRDefault="00C52EAE"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 xml:space="preserve">Timely and accurate information reporting for </w:t>
      </w:r>
      <w:r w:rsidR="007D0D67" w:rsidRPr="009E106D">
        <w:rPr>
          <w:rFonts w:ascii="Times New Roman" w:hAnsi="Times New Roman"/>
        </w:rPr>
        <w:t xml:space="preserve">evidence based </w:t>
      </w:r>
      <w:r w:rsidRPr="009E106D">
        <w:rPr>
          <w:rFonts w:ascii="Times New Roman" w:hAnsi="Times New Roman"/>
        </w:rPr>
        <w:t>decision making</w:t>
      </w:r>
    </w:p>
    <w:p w14:paraId="6B6D1D49" w14:textId="77777777" w:rsidR="00C52EAE" w:rsidRPr="009E106D" w:rsidRDefault="00C52EAE" w:rsidP="00C52EAE">
      <w:pPr>
        <w:rPr>
          <w:rFonts w:ascii="Times New Roman" w:hAnsi="Times New Roman"/>
        </w:rPr>
      </w:pPr>
    </w:p>
    <w:p w14:paraId="5409645E" w14:textId="77777777" w:rsidR="00E8079F" w:rsidRPr="009E106D" w:rsidRDefault="00E8079F" w:rsidP="00E8079F">
      <w:pPr>
        <w:autoSpaceDE w:val="0"/>
        <w:autoSpaceDN w:val="0"/>
        <w:adjustRightInd w:val="0"/>
        <w:spacing w:after="120"/>
        <w:rPr>
          <w:rFonts w:ascii="Times New Roman" w:hAnsi="Times New Roman"/>
          <w:b/>
          <w:bCs/>
          <w:iCs/>
        </w:rPr>
      </w:pPr>
      <w:r w:rsidRPr="009E106D">
        <w:rPr>
          <w:rFonts w:ascii="Times New Roman" w:hAnsi="Times New Roman"/>
          <w:b/>
          <w:bCs/>
          <w:iCs/>
        </w:rPr>
        <w:lastRenderedPageBreak/>
        <w:t xml:space="preserve">Objective 4.1: </w:t>
      </w:r>
      <w:r w:rsidR="00BE61DD" w:rsidRPr="009E106D">
        <w:rPr>
          <w:rFonts w:ascii="Times New Roman" w:hAnsi="Times New Roman"/>
          <w:b/>
          <w:bCs/>
          <w:iCs/>
        </w:rPr>
        <w:t>FPTC</w:t>
      </w:r>
      <w:r w:rsidRPr="009E106D">
        <w:rPr>
          <w:rFonts w:ascii="Times New Roman" w:hAnsi="Times New Roman"/>
          <w:b/>
          <w:bCs/>
          <w:iCs/>
        </w:rPr>
        <w:t xml:space="preserve"> will develop a </w:t>
      </w:r>
      <w:r w:rsidR="007D0D67" w:rsidRPr="009E106D">
        <w:rPr>
          <w:rFonts w:ascii="Times New Roman" w:hAnsi="Times New Roman"/>
          <w:b/>
          <w:bCs/>
          <w:iCs/>
        </w:rPr>
        <w:t>technology</w:t>
      </w:r>
      <w:r w:rsidRPr="009E106D">
        <w:rPr>
          <w:rFonts w:ascii="Times New Roman" w:hAnsi="Times New Roman"/>
          <w:b/>
          <w:bCs/>
          <w:iCs/>
        </w:rPr>
        <w:t xml:space="preserve"> plan that reflects best practices within the </w:t>
      </w:r>
      <w:r w:rsidR="007D0D67" w:rsidRPr="009E106D">
        <w:rPr>
          <w:rFonts w:ascii="Times New Roman" w:hAnsi="Times New Roman"/>
          <w:b/>
          <w:bCs/>
          <w:iCs/>
        </w:rPr>
        <w:t>social service sector</w:t>
      </w:r>
      <w:r w:rsidRPr="009E106D">
        <w:rPr>
          <w:rFonts w:ascii="Times New Roman" w:hAnsi="Times New Roman"/>
          <w:b/>
          <w:bCs/>
          <w:iCs/>
        </w:rPr>
        <w:t>.</w:t>
      </w:r>
    </w:p>
    <w:p w14:paraId="075C44E4" w14:textId="77777777" w:rsidR="006C1F02" w:rsidRPr="009E106D" w:rsidRDefault="006C1F02" w:rsidP="00E8079F">
      <w:pPr>
        <w:autoSpaceDE w:val="0"/>
        <w:autoSpaceDN w:val="0"/>
        <w:adjustRightInd w:val="0"/>
        <w:spacing w:after="120"/>
        <w:rPr>
          <w:rFonts w:ascii="Times New Roman" w:hAnsi="Times New Roman"/>
        </w:rPr>
      </w:pPr>
    </w:p>
    <w:p w14:paraId="79CB9107" w14:textId="77777777" w:rsidR="005D251D" w:rsidRPr="009E106D" w:rsidRDefault="00E8079F" w:rsidP="009E106D">
      <w:pPr>
        <w:autoSpaceDE w:val="0"/>
        <w:autoSpaceDN w:val="0"/>
        <w:adjustRightInd w:val="0"/>
        <w:spacing w:after="120"/>
        <w:rPr>
          <w:rFonts w:ascii="Times New Roman" w:hAnsi="Times New Roman"/>
          <w:b/>
          <w:bCs/>
          <w:iCs/>
        </w:rPr>
      </w:pPr>
      <w:r w:rsidRPr="009E106D">
        <w:rPr>
          <w:rFonts w:ascii="Times New Roman" w:hAnsi="Times New Roman"/>
          <w:b/>
          <w:bCs/>
          <w:iCs/>
        </w:rPr>
        <w:t xml:space="preserve">Objective 4.2: </w:t>
      </w:r>
      <w:r w:rsidR="00BE61DD" w:rsidRPr="009E106D">
        <w:rPr>
          <w:rFonts w:ascii="Times New Roman" w:hAnsi="Times New Roman"/>
          <w:b/>
          <w:bCs/>
          <w:iCs/>
        </w:rPr>
        <w:t>FPTC</w:t>
      </w:r>
      <w:r w:rsidRPr="009E106D">
        <w:rPr>
          <w:rFonts w:ascii="Times New Roman" w:hAnsi="Times New Roman"/>
          <w:b/>
          <w:bCs/>
          <w:iCs/>
        </w:rPr>
        <w:t xml:space="preserve"> will employ technology and resources that provide information to facilitate timely and effective decision-making.</w:t>
      </w:r>
      <w:bookmarkStart w:id="8" w:name="_Toc231213618"/>
      <w:r w:rsidR="005D251D" w:rsidRPr="009E106D">
        <w:rPr>
          <w:rFonts w:ascii="Times New Roman" w:hAnsi="Times New Roman"/>
          <w:i/>
          <w:sz w:val="26"/>
          <w:szCs w:val="26"/>
        </w:rPr>
        <w:t xml:space="preserve">Goal </w:t>
      </w:r>
      <w:r w:rsidR="007D6B7A" w:rsidRPr="009E106D">
        <w:rPr>
          <w:rFonts w:ascii="Times New Roman" w:hAnsi="Times New Roman"/>
          <w:i/>
          <w:sz w:val="26"/>
          <w:szCs w:val="26"/>
        </w:rPr>
        <w:t>4</w:t>
      </w:r>
      <w:r w:rsidR="005D251D" w:rsidRPr="009E106D">
        <w:rPr>
          <w:rFonts w:ascii="Times New Roman" w:hAnsi="Times New Roman"/>
          <w:i/>
          <w:sz w:val="26"/>
          <w:szCs w:val="26"/>
        </w:rPr>
        <w:t>: Healthy and Supportive Workplace</w:t>
      </w:r>
      <w:bookmarkEnd w:id="8"/>
    </w:p>
    <w:p w14:paraId="1187AE36" w14:textId="77777777" w:rsidR="005D251D" w:rsidRPr="009E106D" w:rsidRDefault="005D251D" w:rsidP="00F71B53">
      <w:pPr>
        <w:pBdr>
          <w:top w:val="single" w:sz="4" w:space="1" w:color="auto"/>
          <w:left w:val="single" w:sz="4" w:space="4" w:color="auto"/>
          <w:bottom w:val="single" w:sz="4" w:space="0" w:color="auto"/>
          <w:right w:val="single" w:sz="4" w:space="2" w:color="auto"/>
        </w:pBdr>
        <w:shd w:val="clear" w:color="auto" w:fill="C0C0C0"/>
        <w:autoSpaceDE w:val="0"/>
        <w:autoSpaceDN w:val="0"/>
        <w:adjustRightInd w:val="0"/>
        <w:jc w:val="center"/>
        <w:rPr>
          <w:rFonts w:ascii="Times New Roman" w:hAnsi="Times New Roman"/>
          <w:iCs/>
          <w:sz w:val="16"/>
          <w:szCs w:val="16"/>
        </w:rPr>
      </w:pPr>
    </w:p>
    <w:p w14:paraId="1D32FA0D" w14:textId="77777777" w:rsidR="005D251D" w:rsidRPr="009E106D" w:rsidRDefault="00BE61DD" w:rsidP="00F71B53">
      <w:pPr>
        <w:pBdr>
          <w:top w:val="single" w:sz="4" w:space="1" w:color="auto"/>
          <w:left w:val="single" w:sz="4" w:space="4" w:color="auto"/>
          <w:bottom w:val="single" w:sz="4" w:space="0" w:color="auto"/>
          <w:right w:val="single" w:sz="4" w:space="2" w:color="auto"/>
        </w:pBdr>
        <w:shd w:val="clear" w:color="auto" w:fill="C0C0C0"/>
        <w:autoSpaceDE w:val="0"/>
        <w:autoSpaceDN w:val="0"/>
        <w:adjustRightInd w:val="0"/>
        <w:rPr>
          <w:rFonts w:ascii="Times New Roman" w:hAnsi="Times New Roman"/>
        </w:rPr>
      </w:pPr>
      <w:r w:rsidRPr="009E106D">
        <w:rPr>
          <w:rFonts w:ascii="Times New Roman" w:hAnsi="Times New Roman"/>
        </w:rPr>
        <w:t>FPTC</w:t>
      </w:r>
      <w:r w:rsidR="005D251D" w:rsidRPr="009E106D">
        <w:rPr>
          <w:rFonts w:ascii="Times New Roman" w:hAnsi="Times New Roman"/>
        </w:rPr>
        <w:t xml:space="preserve"> will provide its employees with a safe and healthy worksite in an environment that supports employee initiatives and teamwork. </w:t>
      </w:r>
      <w:r w:rsidRPr="009E106D">
        <w:rPr>
          <w:rFonts w:ascii="Times New Roman" w:hAnsi="Times New Roman"/>
        </w:rPr>
        <w:t>FPTC</w:t>
      </w:r>
      <w:r w:rsidR="005D251D" w:rsidRPr="009E106D">
        <w:rPr>
          <w:rFonts w:ascii="Times New Roman" w:hAnsi="Times New Roman"/>
        </w:rPr>
        <w:t xml:space="preserve"> will foster a culture of:</w:t>
      </w:r>
    </w:p>
    <w:p w14:paraId="47AF938C" w14:textId="77777777" w:rsidR="005D251D" w:rsidRPr="009E106D" w:rsidRDefault="005D251D"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Open communication, information sharing and teamwork</w:t>
      </w:r>
    </w:p>
    <w:p w14:paraId="35BC3EFF" w14:textId="77777777" w:rsidR="005D251D" w:rsidRPr="009E106D" w:rsidRDefault="005D251D"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 xml:space="preserve">Employee recognition, </w:t>
      </w:r>
      <w:r w:rsidR="00F36D53" w:rsidRPr="009E106D">
        <w:rPr>
          <w:rFonts w:ascii="Times New Roman" w:hAnsi="Times New Roman"/>
        </w:rPr>
        <w:t>training</w:t>
      </w:r>
      <w:r w:rsidRPr="009E106D">
        <w:rPr>
          <w:rFonts w:ascii="Times New Roman" w:hAnsi="Times New Roman"/>
        </w:rPr>
        <w:t xml:space="preserve"> and performance development</w:t>
      </w:r>
    </w:p>
    <w:p w14:paraId="11C98E03" w14:textId="77777777" w:rsidR="005D251D" w:rsidRPr="009E106D" w:rsidRDefault="005D251D"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Support for health and wellness initiatives</w:t>
      </w:r>
    </w:p>
    <w:p w14:paraId="7C59C69A" w14:textId="77777777" w:rsidR="005D251D" w:rsidRPr="009E106D" w:rsidRDefault="005D251D" w:rsidP="005D251D">
      <w:pPr>
        <w:rPr>
          <w:rFonts w:ascii="Times New Roman" w:hAnsi="Times New Roman"/>
        </w:rPr>
      </w:pPr>
    </w:p>
    <w:p w14:paraId="1B250705" w14:textId="77777777" w:rsidR="009D290E" w:rsidRPr="009E106D" w:rsidRDefault="009D290E" w:rsidP="009D290E">
      <w:pPr>
        <w:autoSpaceDE w:val="0"/>
        <w:autoSpaceDN w:val="0"/>
        <w:adjustRightInd w:val="0"/>
        <w:spacing w:before="120" w:after="120"/>
        <w:rPr>
          <w:rFonts w:ascii="Times New Roman" w:hAnsi="Times New Roman"/>
          <w:b/>
          <w:bCs/>
          <w:iCs/>
        </w:rPr>
      </w:pPr>
      <w:r w:rsidRPr="009E106D">
        <w:rPr>
          <w:rFonts w:ascii="Times New Roman" w:hAnsi="Times New Roman"/>
          <w:b/>
          <w:bCs/>
          <w:iCs/>
        </w:rPr>
        <w:t xml:space="preserve">Objective 5.1: </w:t>
      </w:r>
      <w:r w:rsidR="00BE61DD" w:rsidRPr="009E106D">
        <w:rPr>
          <w:rFonts w:ascii="Times New Roman" w:hAnsi="Times New Roman"/>
          <w:b/>
          <w:bCs/>
          <w:iCs/>
        </w:rPr>
        <w:t>FPTC</w:t>
      </w:r>
      <w:r w:rsidR="00F36D53" w:rsidRPr="009E106D">
        <w:rPr>
          <w:rFonts w:ascii="Times New Roman" w:hAnsi="Times New Roman"/>
          <w:b/>
          <w:bCs/>
          <w:iCs/>
        </w:rPr>
        <w:t xml:space="preserve"> </w:t>
      </w:r>
      <w:r w:rsidRPr="009E106D">
        <w:rPr>
          <w:rFonts w:ascii="Times New Roman" w:hAnsi="Times New Roman"/>
          <w:b/>
          <w:bCs/>
          <w:iCs/>
        </w:rPr>
        <w:t xml:space="preserve">will </w:t>
      </w:r>
      <w:r w:rsidR="00F71B53" w:rsidRPr="009E106D">
        <w:rPr>
          <w:rFonts w:ascii="Times New Roman" w:hAnsi="Times New Roman"/>
          <w:b/>
          <w:bCs/>
          <w:iCs/>
        </w:rPr>
        <w:t xml:space="preserve">proactively </w:t>
      </w:r>
      <w:r w:rsidRPr="009E106D">
        <w:rPr>
          <w:rFonts w:ascii="Times New Roman" w:hAnsi="Times New Roman"/>
          <w:b/>
          <w:bCs/>
          <w:iCs/>
        </w:rPr>
        <w:t xml:space="preserve">involve all staff </w:t>
      </w:r>
      <w:r w:rsidR="007877DC" w:rsidRPr="009E106D">
        <w:rPr>
          <w:rFonts w:ascii="Times New Roman" w:hAnsi="Times New Roman"/>
          <w:b/>
          <w:bCs/>
          <w:iCs/>
        </w:rPr>
        <w:t>i</w:t>
      </w:r>
      <w:r w:rsidRPr="009E106D">
        <w:rPr>
          <w:rFonts w:ascii="Times New Roman" w:hAnsi="Times New Roman"/>
          <w:b/>
          <w:bCs/>
          <w:iCs/>
        </w:rPr>
        <w:t xml:space="preserve">n </w:t>
      </w:r>
      <w:r w:rsidR="006C1F02" w:rsidRPr="009E106D">
        <w:rPr>
          <w:rFonts w:ascii="Times New Roman" w:hAnsi="Times New Roman"/>
          <w:b/>
          <w:bCs/>
          <w:iCs/>
        </w:rPr>
        <w:t>consumer</w:t>
      </w:r>
      <w:r w:rsidRPr="009E106D">
        <w:rPr>
          <w:rFonts w:ascii="Times New Roman" w:hAnsi="Times New Roman"/>
          <w:b/>
          <w:bCs/>
          <w:iCs/>
        </w:rPr>
        <w:t xml:space="preserve"> care initiatives and organizational planning through a comprehensive communications plan.</w:t>
      </w:r>
    </w:p>
    <w:p w14:paraId="768B1511" w14:textId="77777777" w:rsidR="006C1F02" w:rsidRPr="009E106D" w:rsidRDefault="006C1F02" w:rsidP="009D290E">
      <w:pPr>
        <w:autoSpaceDE w:val="0"/>
        <w:autoSpaceDN w:val="0"/>
        <w:adjustRightInd w:val="0"/>
        <w:spacing w:before="120" w:after="120"/>
        <w:rPr>
          <w:rFonts w:ascii="Times New Roman" w:hAnsi="Times New Roman"/>
        </w:rPr>
      </w:pPr>
    </w:p>
    <w:p w14:paraId="50B42D9A" w14:textId="77777777" w:rsidR="009D290E" w:rsidRPr="009E106D" w:rsidRDefault="009D290E" w:rsidP="009D290E">
      <w:pPr>
        <w:autoSpaceDE w:val="0"/>
        <w:autoSpaceDN w:val="0"/>
        <w:adjustRightInd w:val="0"/>
        <w:spacing w:before="120" w:after="120"/>
        <w:rPr>
          <w:rFonts w:ascii="Times New Roman" w:hAnsi="Times New Roman"/>
          <w:b/>
          <w:bCs/>
          <w:iCs/>
        </w:rPr>
      </w:pPr>
      <w:r w:rsidRPr="009E106D">
        <w:rPr>
          <w:rFonts w:ascii="Times New Roman" w:hAnsi="Times New Roman"/>
          <w:b/>
          <w:bCs/>
          <w:iCs/>
        </w:rPr>
        <w:t xml:space="preserve">Objective 5.2: </w:t>
      </w:r>
      <w:r w:rsidR="00BE61DD" w:rsidRPr="009E106D">
        <w:rPr>
          <w:rFonts w:ascii="Times New Roman" w:hAnsi="Times New Roman"/>
          <w:b/>
          <w:bCs/>
          <w:iCs/>
        </w:rPr>
        <w:t>FPTC</w:t>
      </w:r>
      <w:r w:rsidRPr="009E106D">
        <w:rPr>
          <w:rFonts w:ascii="Times New Roman" w:hAnsi="Times New Roman"/>
          <w:b/>
          <w:bCs/>
          <w:iCs/>
        </w:rPr>
        <w:t xml:space="preserve"> will foster a culture of individual and corporate performance and accountability.</w:t>
      </w:r>
    </w:p>
    <w:p w14:paraId="2B4653AC" w14:textId="77777777" w:rsidR="0032635F" w:rsidRPr="009E106D" w:rsidRDefault="007D6B7A" w:rsidP="006C1F02">
      <w:pPr>
        <w:pStyle w:val="Heading2"/>
        <w:numPr>
          <w:ilvl w:val="0"/>
          <w:numId w:val="0"/>
        </w:numPr>
        <w:spacing w:after="240"/>
        <w:rPr>
          <w:rFonts w:ascii="Times New Roman" w:hAnsi="Times New Roman" w:cs="Times New Roman"/>
          <w:i w:val="0"/>
        </w:rPr>
      </w:pPr>
      <w:bookmarkStart w:id="9" w:name="_Toc231213619"/>
      <w:r w:rsidRPr="009E106D">
        <w:rPr>
          <w:rFonts w:ascii="Times New Roman" w:hAnsi="Times New Roman" w:cs="Times New Roman"/>
          <w:i w:val="0"/>
        </w:rPr>
        <w:t>4.5</w:t>
      </w:r>
      <w:r w:rsidRPr="009E106D">
        <w:rPr>
          <w:rFonts w:ascii="Times New Roman" w:hAnsi="Times New Roman" w:cs="Times New Roman"/>
        </w:rPr>
        <w:t xml:space="preserve"> </w:t>
      </w:r>
      <w:r w:rsidR="002C2DB8" w:rsidRPr="009E106D">
        <w:rPr>
          <w:rFonts w:ascii="Times New Roman" w:hAnsi="Times New Roman" w:cs="Times New Roman"/>
          <w:i w:val="0"/>
          <w:sz w:val="26"/>
          <w:szCs w:val="26"/>
        </w:rPr>
        <w:t xml:space="preserve">Goal </w:t>
      </w:r>
      <w:r w:rsidRPr="009E106D">
        <w:rPr>
          <w:rFonts w:ascii="Times New Roman" w:hAnsi="Times New Roman" w:cs="Times New Roman"/>
          <w:i w:val="0"/>
          <w:sz w:val="26"/>
          <w:szCs w:val="26"/>
        </w:rPr>
        <w:t>5</w:t>
      </w:r>
      <w:r w:rsidR="002C2DB8" w:rsidRPr="009E106D">
        <w:rPr>
          <w:rFonts w:ascii="Times New Roman" w:hAnsi="Times New Roman" w:cs="Times New Roman"/>
          <w:i w:val="0"/>
          <w:sz w:val="26"/>
          <w:szCs w:val="26"/>
        </w:rPr>
        <w:t xml:space="preserve">: </w:t>
      </w:r>
      <w:r w:rsidR="00D2474B" w:rsidRPr="009E106D">
        <w:rPr>
          <w:rFonts w:ascii="Times New Roman" w:hAnsi="Times New Roman" w:cs="Times New Roman"/>
          <w:i w:val="0"/>
          <w:sz w:val="26"/>
          <w:szCs w:val="26"/>
        </w:rPr>
        <w:t xml:space="preserve">Effective </w:t>
      </w:r>
      <w:r w:rsidR="0032635F" w:rsidRPr="009E106D">
        <w:rPr>
          <w:rFonts w:ascii="Times New Roman" w:hAnsi="Times New Roman" w:cs="Times New Roman"/>
          <w:i w:val="0"/>
          <w:sz w:val="26"/>
          <w:szCs w:val="26"/>
        </w:rPr>
        <w:t>Governance and Leadership</w:t>
      </w:r>
      <w:bookmarkEnd w:id="9"/>
    </w:p>
    <w:p w14:paraId="4404C873" w14:textId="77777777" w:rsidR="0032635F" w:rsidRPr="009E106D" w:rsidRDefault="0032635F" w:rsidP="000F3AE6">
      <w:pPr>
        <w:pBdr>
          <w:top w:val="single" w:sz="4" w:space="1" w:color="auto"/>
          <w:left w:val="single" w:sz="4" w:space="4" w:color="auto"/>
          <w:bottom w:val="single" w:sz="4" w:space="0" w:color="auto"/>
          <w:right w:val="single" w:sz="4" w:space="2" w:color="auto"/>
        </w:pBdr>
        <w:shd w:val="clear" w:color="auto" w:fill="C0C0C0"/>
        <w:autoSpaceDE w:val="0"/>
        <w:autoSpaceDN w:val="0"/>
        <w:adjustRightInd w:val="0"/>
        <w:jc w:val="center"/>
        <w:rPr>
          <w:rFonts w:ascii="Times New Roman" w:hAnsi="Times New Roman"/>
          <w:iCs/>
          <w:sz w:val="16"/>
          <w:szCs w:val="16"/>
        </w:rPr>
      </w:pPr>
    </w:p>
    <w:p w14:paraId="068AAAE3" w14:textId="77777777" w:rsidR="0032635F" w:rsidRPr="009E106D" w:rsidRDefault="00BE61DD" w:rsidP="000F3AE6">
      <w:pPr>
        <w:pBdr>
          <w:top w:val="single" w:sz="4" w:space="1" w:color="auto"/>
          <w:left w:val="single" w:sz="4" w:space="4" w:color="auto"/>
          <w:bottom w:val="single" w:sz="4" w:space="0" w:color="auto"/>
          <w:right w:val="single" w:sz="4" w:space="2" w:color="auto"/>
        </w:pBdr>
        <w:shd w:val="clear" w:color="auto" w:fill="C0C0C0"/>
        <w:autoSpaceDE w:val="0"/>
        <w:autoSpaceDN w:val="0"/>
        <w:adjustRightInd w:val="0"/>
        <w:rPr>
          <w:rFonts w:ascii="Times New Roman" w:hAnsi="Times New Roman"/>
        </w:rPr>
      </w:pPr>
      <w:r w:rsidRPr="009E106D">
        <w:rPr>
          <w:rFonts w:ascii="Times New Roman" w:hAnsi="Times New Roman"/>
        </w:rPr>
        <w:t>FPTC</w:t>
      </w:r>
      <w:r w:rsidR="0032635F" w:rsidRPr="009E106D">
        <w:rPr>
          <w:rFonts w:ascii="Times New Roman" w:hAnsi="Times New Roman"/>
        </w:rPr>
        <w:t xml:space="preserve"> will </w:t>
      </w:r>
      <w:r w:rsidR="00B65E19" w:rsidRPr="009E106D">
        <w:rPr>
          <w:rFonts w:ascii="Times New Roman" w:hAnsi="Times New Roman"/>
        </w:rPr>
        <w:t>enhance</w:t>
      </w:r>
      <w:r w:rsidR="001A52B6" w:rsidRPr="009E106D">
        <w:rPr>
          <w:rFonts w:ascii="Times New Roman" w:hAnsi="Times New Roman"/>
        </w:rPr>
        <w:t xml:space="preserve"> and develop its </w:t>
      </w:r>
      <w:r w:rsidR="003C7B96" w:rsidRPr="009E106D">
        <w:rPr>
          <w:rFonts w:ascii="Times New Roman" w:hAnsi="Times New Roman"/>
        </w:rPr>
        <w:t xml:space="preserve">governance </w:t>
      </w:r>
      <w:r w:rsidR="001A52B6" w:rsidRPr="009E106D">
        <w:rPr>
          <w:rFonts w:ascii="Times New Roman" w:hAnsi="Times New Roman"/>
        </w:rPr>
        <w:t xml:space="preserve">and </w:t>
      </w:r>
      <w:r w:rsidR="003C7B96" w:rsidRPr="009E106D">
        <w:rPr>
          <w:rFonts w:ascii="Times New Roman" w:hAnsi="Times New Roman"/>
        </w:rPr>
        <w:t xml:space="preserve">leadership </w:t>
      </w:r>
      <w:r w:rsidR="001A52B6" w:rsidRPr="009E106D">
        <w:rPr>
          <w:rFonts w:ascii="Times New Roman" w:hAnsi="Times New Roman"/>
        </w:rPr>
        <w:t>capacity through:</w:t>
      </w:r>
    </w:p>
    <w:p w14:paraId="10CA8868" w14:textId="77777777" w:rsidR="0032635F" w:rsidRPr="009E106D" w:rsidRDefault="00B65E19"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Board development and training initiatives</w:t>
      </w:r>
    </w:p>
    <w:p w14:paraId="44DFAB43" w14:textId="77777777" w:rsidR="0032635F" w:rsidRPr="009E106D" w:rsidRDefault="00B65E19"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Recruitment of capable directors</w:t>
      </w:r>
    </w:p>
    <w:p w14:paraId="53BA0CFE" w14:textId="77777777" w:rsidR="00B65E19" w:rsidRPr="009E106D" w:rsidRDefault="00B65E19" w:rsidP="0056199C">
      <w:pPr>
        <w:numPr>
          <w:ilvl w:val="0"/>
          <w:numId w:val="11"/>
        </w:numPr>
        <w:pBdr>
          <w:top w:val="single" w:sz="4" w:space="1" w:color="auto"/>
          <w:left w:val="single" w:sz="4" w:space="22" w:color="auto"/>
          <w:bottom w:val="single" w:sz="4" w:space="1" w:color="auto"/>
          <w:right w:val="single" w:sz="4" w:space="2" w:color="auto"/>
        </w:pBdr>
        <w:shd w:val="clear" w:color="auto" w:fill="C0C0C0"/>
        <w:tabs>
          <w:tab w:val="left" w:pos="540"/>
        </w:tabs>
        <w:autoSpaceDE w:val="0"/>
        <w:autoSpaceDN w:val="0"/>
        <w:adjustRightInd w:val="0"/>
        <w:rPr>
          <w:rFonts w:ascii="Times New Roman" w:hAnsi="Times New Roman"/>
        </w:rPr>
      </w:pPr>
      <w:r w:rsidRPr="009E106D">
        <w:rPr>
          <w:rFonts w:ascii="Times New Roman" w:hAnsi="Times New Roman"/>
        </w:rPr>
        <w:t>The retention of strong internal leadership talent</w:t>
      </w:r>
    </w:p>
    <w:p w14:paraId="23915C71" w14:textId="77777777" w:rsidR="002533F3" w:rsidRPr="009E106D" w:rsidRDefault="002533F3" w:rsidP="007B734A">
      <w:pPr>
        <w:autoSpaceDE w:val="0"/>
        <w:autoSpaceDN w:val="0"/>
        <w:adjustRightInd w:val="0"/>
        <w:spacing w:after="240"/>
        <w:rPr>
          <w:rFonts w:ascii="Times New Roman" w:hAnsi="Times New Roman"/>
        </w:rPr>
      </w:pPr>
    </w:p>
    <w:p w14:paraId="1A9431AC" w14:textId="77777777" w:rsidR="008565E8" w:rsidRPr="009E106D" w:rsidRDefault="008565E8" w:rsidP="008565E8">
      <w:pPr>
        <w:autoSpaceDE w:val="0"/>
        <w:autoSpaceDN w:val="0"/>
        <w:adjustRightInd w:val="0"/>
        <w:spacing w:before="120" w:after="120"/>
        <w:rPr>
          <w:rFonts w:ascii="Times New Roman" w:hAnsi="Times New Roman"/>
          <w:b/>
          <w:bCs/>
          <w:iCs/>
        </w:rPr>
      </w:pPr>
      <w:r w:rsidRPr="009E106D">
        <w:rPr>
          <w:rFonts w:ascii="Times New Roman" w:hAnsi="Times New Roman"/>
          <w:b/>
          <w:bCs/>
          <w:iCs/>
        </w:rPr>
        <w:t xml:space="preserve">Objective 6.1: </w:t>
      </w:r>
      <w:r w:rsidR="00BE61DD" w:rsidRPr="009E106D">
        <w:rPr>
          <w:rFonts w:ascii="Times New Roman" w:hAnsi="Times New Roman"/>
          <w:b/>
          <w:bCs/>
          <w:iCs/>
        </w:rPr>
        <w:t>FPTC</w:t>
      </w:r>
      <w:r w:rsidRPr="009E106D">
        <w:rPr>
          <w:rFonts w:ascii="Times New Roman" w:hAnsi="Times New Roman"/>
          <w:b/>
          <w:bCs/>
          <w:iCs/>
        </w:rPr>
        <w:t xml:space="preserve"> will </w:t>
      </w:r>
      <w:r w:rsidR="00B65E19" w:rsidRPr="009E106D">
        <w:rPr>
          <w:rFonts w:ascii="Times New Roman" w:hAnsi="Times New Roman"/>
          <w:b/>
          <w:bCs/>
          <w:iCs/>
        </w:rPr>
        <w:t xml:space="preserve">develop a framework for attracting and retaining suitable members </w:t>
      </w:r>
      <w:r w:rsidR="000F3AE6" w:rsidRPr="009E106D">
        <w:rPr>
          <w:rFonts w:ascii="Times New Roman" w:hAnsi="Times New Roman"/>
          <w:b/>
          <w:bCs/>
          <w:iCs/>
        </w:rPr>
        <w:t>for</w:t>
      </w:r>
      <w:r w:rsidR="00B65E19" w:rsidRPr="009E106D">
        <w:rPr>
          <w:rFonts w:ascii="Times New Roman" w:hAnsi="Times New Roman"/>
          <w:b/>
          <w:bCs/>
          <w:iCs/>
        </w:rPr>
        <w:t xml:space="preserve"> </w:t>
      </w:r>
      <w:r w:rsidR="007D6B7A" w:rsidRPr="009E106D">
        <w:rPr>
          <w:rFonts w:ascii="Times New Roman" w:hAnsi="Times New Roman"/>
          <w:b/>
          <w:bCs/>
          <w:iCs/>
        </w:rPr>
        <w:t>the executive staff and FPTC employee database</w:t>
      </w:r>
      <w:r w:rsidRPr="009E106D">
        <w:rPr>
          <w:rFonts w:ascii="Times New Roman" w:hAnsi="Times New Roman"/>
          <w:b/>
          <w:bCs/>
          <w:iCs/>
        </w:rPr>
        <w:t>.</w:t>
      </w:r>
    </w:p>
    <w:p w14:paraId="42424610" w14:textId="77777777" w:rsidR="00300D65" w:rsidRPr="009E106D" w:rsidRDefault="00300D65" w:rsidP="00B9761F">
      <w:pPr>
        <w:autoSpaceDE w:val="0"/>
        <w:autoSpaceDN w:val="0"/>
        <w:adjustRightInd w:val="0"/>
        <w:rPr>
          <w:rFonts w:ascii="Times New Roman" w:hAnsi="Times New Roman"/>
        </w:rPr>
      </w:pPr>
    </w:p>
    <w:p w14:paraId="03869E98" w14:textId="77777777" w:rsidR="008565E8" w:rsidRPr="009E106D" w:rsidRDefault="008565E8" w:rsidP="008565E8">
      <w:pPr>
        <w:autoSpaceDE w:val="0"/>
        <w:autoSpaceDN w:val="0"/>
        <w:adjustRightInd w:val="0"/>
        <w:spacing w:before="120" w:after="120"/>
        <w:rPr>
          <w:rFonts w:ascii="Times New Roman" w:hAnsi="Times New Roman"/>
          <w:b/>
          <w:bCs/>
          <w:iCs/>
        </w:rPr>
      </w:pPr>
      <w:r w:rsidRPr="009E106D">
        <w:rPr>
          <w:rFonts w:ascii="Times New Roman" w:hAnsi="Times New Roman"/>
          <w:b/>
          <w:bCs/>
          <w:iCs/>
        </w:rPr>
        <w:t xml:space="preserve">Objective 6.2: </w:t>
      </w:r>
      <w:r w:rsidR="00BE61DD" w:rsidRPr="009E106D">
        <w:rPr>
          <w:rFonts w:ascii="Times New Roman" w:hAnsi="Times New Roman"/>
          <w:b/>
          <w:bCs/>
          <w:iCs/>
        </w:rPr>
        <w:t>FPTC</w:t>
      </w:r>
      <w:r w:rsidRPr="009E106D">
        <w:rPr>
          <w:rFonts w:ascii="Times New Roman" w:hAnsi="Times New Roman"/>
          <w:b/>
          <w:bCs/>
          <w:iCs/>
        </w:rPr>
        <w:t xml:space="preserve"> will </w:t>
      </w:r>
      <w:r w:rsidR="008E6AC1" w:rsidRPr="009E106D">
        <w:rPr>
          <w:rFonts w:ascii="Times New Roman" w:hAnsi="Times New Roman"/>
          <w:b/>
          <w:bCs/>
          <w:iCs/>
        </w:rPr>
        <w:t>have a strong pool of human resource skill sets from which the leadership needs of its core program areas will be harnessed</w:t>
      </w:r>
      <w:r w:rsidRPr="009E106D">
        <w:rPr>
          <w:rFonts w:ascii="Times New Roman" w:hAnsi="Times New Roman"/>
          <w:b/>
          <w:bCs/>
          <w:iCs/>
        </w:rPr>
        <w:t>.</w:t>
      </w:r>
    </w:p>
    <w:p w14:paraId="5E7EEB55" w14:textId="77777777" w:rsidR="008565E8" w:rsidRPr="009E106D" w:rsidRDefault="008565E8" w:rsidP="007B734A">
      <w:pPr>
        <w:autoSpaceDE w:val="0"/>
        <w:autoSpaceDN w:val="0"/>
        <w:adjustRightInd w:val="0"/>
        <w:spacing w:after="240"/>
        <w:rPr>
          <w:rFonts w:ascii="Times New Roman" w:hAnsi="Times New Roman"/>
        </w:rPr>
      </w:pPr>
    </w:p>
    <w:p w14:paraId="46170BF9" w14:textId="77777777" w:rsidR="0054007F" w:rsidRPr="009E106D" w:rsidRDefault="00114E6C" w:rsidP="009E106D">
      <w:pPr>
        <w:pStyle w:val="Heading1"/>
        <w:numPr>
          <w:ilvl w:val="0"/>
          <w:numId w:val="0"/>
        </w:numPr>
        <w:ind w:left="432" w:hanging="432"/>
        <w:rPr>
          <w:rFonts w:ascii="Times New Roman" w:hAnsi="Times New Roman" w:cs="Times New Roman"/>
        </w:rPr>
      </w:pPr>
      <w:r w:rsidRPr="009E106D">
        <w:rPr>
          <w:rFonts w:ascii="Times New Roman" w:hAnsi="Times New Roman" w:cs="Times New Roman"/>
        </w:rPr>
        <w:br w:type="page"/>
      </w:r>
      <w:bookmarkStart w:id="10" w:name="_Toc231213620"/>
      <w:r w:rsidR="0054007F" w:rsidRPr="009E106D">
        <w:rPr>
          <w:rFonts w:ascii="Times New Roman" w:hAnsi="Times New Roman" w:cs="Times New Roman"/>
        </w:rPr>
        <w:lastRenderedPageBreak/>
        <w:t>Appendices</w:t>
      </w:r>
      <w:bookmarkEnd w:id="10"/>
    </w:p>
    <w:p w14:paraId="7D331F1A" w14:textId="77777777" w:rsidR="00BD133B" w:rsidRPr="009E106D" w:rsidRDefault="00532F42" w:rsidP="006C1F02">
      <w:pPr>
        <w:pStyle w:val="Heading2"/>
        <w:numPr>
          <w:ilvl w:val="0"/>
          <w:numId w:val="0"/>
        </w:numPr>
        <w:spacing w:after="240"/>
        <w:ind w:left="576" w:hanging="576"/>
        <w:rPr>
          <w:rStyle w:val="Heading2Char"/>
          <w:rFonts w:ascii="Times New Roman" w:hAnsi="Times New Roman" w:cs="Times New Roman"/>
        </w:rPr>
      </w:pPr>
      <w:bookmarkStart w:id="11" w:name="_Toc231213623"/>
      <w:r w:rsidRPr="009E106D">
        <w:rPr>
          <w:rFonts w:ascii="Times New Roman" w:hAnsi="Times New Roman" w:cs="Times New Roman"/>
          <w:i w:val="0"/>
          <w:sz w:val="26"/>
          <w:szCs w:val="26"/>
        </w:rPr>
        <w:t xml:space="preserve">Appendix </w:t>
      </w:r>
      <w:r w:rsidR="006C1F02" w:rsidRPr="009E106D">
        <w:rPr>
          <w:rFonts w:ascii="Times New Roman" w:hAnsi="Times New Roman" w:cs="Times New Roman"/>
          <w:i w:val="0"/>
          <w:sz w:val="26"/>
          <w:szCs w:val="26"/>
        </w:rPr>
        <w:t>A</w:t>
      </w:r>
      <w:r w:rsidRPr="009E106D">
        <w:rPr>
          <w:rFonts w:ascii="Times New Roman" w:hAnsi="Times New Roman" w:cs="Times New Roman"/>
          <w:i w:val="0"/>
          <w:sz w:val="26"/>
          <w:szCs w:val="26"/>
        </w:rPr>
        <w:t xml:space="preserve"> - Communicating the Plan</w:t>
      </w:r>
      <w:bookmarkEnd w:id="11"/>
    </w:p>
    <w:p w14:paraId="2D3D2BDF" w14:textId="77777777" w:rsidR="00C31BF2" w:rsidRPr="009E106D" w:rsidRDefault="00C31BF2" w:rsidP="00C31BF2">
      <w:pPr>
        <w:pStyle w:val="NormalWeb"/>
        <w:rPr>
          <w:rFonts w:ascii="Times New Roman" w:hAnsi="Times New Roman"/>
        </w:rPr>
      </w:pPr>
      <w:r w:rsidRPr="009E106D">
        <w:rPr>
          <w:rFonts w:ascii="Times New Roman" w:hAnsi="Times New Roman"/>
        </w:rPr>
        <w:t>This plan will be widely communicated using the following approaches:</w:t>
      </w:r>
    </w:p>
    <w:p w14:paraId="1EC8D491" w14:textId="77777777" w:rsidR="00C31BF2" w:rsidRPr="009E106D" w:rsidRDefault="00C31BF2" w:rsidP="0056199C">
      <w:pPr>
        <w:pStyle w:val="NormalWeb"/>
        <w:numPr>
          <w:ilvl w:val="1"/>
          <w:numId w:val="6"/>
        </w:numPr>
        <w:tabs>
          <w:tab w:val="clear" w:pos="1440"/>
          <w:tab w:val="num" w:pos="540"/>
        </w:tabs>
        <w:spacing w:before="0" w:beforeAutospacing="0" w:after="120" w:afterAutospacing="0"/>
        <w:ind w:left="544" w:hanging="544"/>
        <w:rPr>
          <w:rFonts w:ascii="Times New Roman" w:hAnsi="Times New Roman"/>
        </w:rPr>
      </w:pPr>
      <w:r w:rsidRPr="009E106D">
        <w:rPr>
          <w:rFonts w:ascii="Times New Roman" w:hAnsi="Times New Roman"/>
        </w:rPr>
        <w:t xml:space="preserve">Copies of the plan will be distributed to </w:t>
      </w:r>
      <w:r w:rsidR="00952913">
        <w:rPr>
          <w:rFonts w:ascii="Times New Roman" w:hAnsi="Times New Roman"/>
        </w:rPr>
        <w:t>all</w:t>
      </w:r>
      <w:r w:rsidR="00532F42" w:rsidRPr="009E106D">
        <w:rPr>
          <w:rFonts w:ascii="Times New Roman" w:hAnsi="Times New Roman"/>
        </w:rPr>
        <w:t xml:space="preserve"> management </w:t>
      </w:r>
      <w:r w:rsidRPr="009E106D">
        <w:rPr>
          <w:rFonts w:ascii="Times New Roman" w:hAnsi="Times New Roman"/>
        </w:rPr>
        <w:t>staff</w:t>
      </w:r>
      <w:r w:rsidR="00952913">
        <w:rPr>
          <w:rFonts w:ascii="Times New Roman" w:hAnsi="Times New Roman"/>
        </w:rPr>
        <w:t>.</w:t>
      </w:r>
    </w:p>
    <w:p w14:paraId="198F8E41" w14:textId="77777777" w:rsidR="00C31BF2" w:rsidRPr="009E106D" w:rsidRDefault="00C31BF2" w:rsidP="0056199C">
      <w:pPr>
        <w:pStyle w:val="NormalWeb"/>
        <w:numPr>
          <w:ilvl w:val="1"/>
          <w:numId w:val="6"/>
        </w:numPr>
        <w:tabs>
          <w:tab w:val="clear" w:pos="1440"/>
          <w:tab w:val="num" w:pos="540"/>
        </w:tabs>
        <w:spacing w:before="0" w:beforeAutospacing="0" w:after="120" w:afterAutospacing="0"/>
        <w:ind w:left="544" w:hanging="544"/>
        <w:rPr>
          <w:rFonts w:ascii="Times New Roman" w:hAnsi="Times New Roman"/>
        </w:rPr>
      </w:pPr>
      <w:r w:rsidRPr="009E106D">
        <w:rPr>
          <w:rFonts w:ascii="Times New Roman" w:hAnsi="Times New Roman"/>
        </w:rPr>
        <w:t>A copy of the plan will be d</w:t>
      </w:r>
      <w:r w:rsidR="00952913">
        <w:rPr>
          <w:rFonts w:ascii="Times New Roman" w:hAnsi="Times New Roman"/>
        </w:rPr>
        <w:t>istributed to each program site.</w:t>
      </w:r>
    </w:p>
    <w:p w14:paraId="33510358" w14:textId="77777777" w:rsidR="00BE2C54" w:rsidRPr="009E106D" w:rsidRDefault="00BE2C54" w:rsidP="0056199C">
      <w:pPr>
        <w:pStyle w:val="NormalWeb"/>
        <w:numPr>
          <w:ilvl w:val="1"/>
          <w:numId w:val="6"/>
        </w:numPr>
        <w:tabs>
          <w:tab w:val="clear" w:pos="1440"/>
          <w:tab w:val="num" w:pos="540"/>
        </w:tabs>
        <w:spacing w:before="0" w:beforeAutospacing="0" w:after="120" w:afterAutospacing="0"/>
        <w:ind w:left="544" w:hanging="544"/>
        <w:rPr>
          <w:rFonts w:ascii="Times New Roman" w:hAnsi="Times New Roman"/>
        </w:rPr>
      </w:pPr>
      <w:r w:rsidRPr="009E106D">
        <w:rPr>
          <w:rFonts w:ascii="Times New Roman" w:hAnsi="Times New Roman"/>
        </w:rPr>
        <w:t>The plan will be discussed at management team and staff meetings</w:t>
      </w:r>
    </w:p>
    <w:p w14:paraId="45FA157E" w14:textId="77777777" w:rsidR="00532F42" w:rsidRPr="009E106D" w:rsidRDefault="00731B7B" w:rsidP="0056199C">
      <w:pPr>
        <w:pStyle w:val="NormalWeb"/>
        <w:numPr>
          <w:ilvl w:val="1"/>
          <w:numId w:val="6"/>
        </w:numPr>
        <w:tabs>
          <w:tab w:val="clear" w:pos="1440"/>
          <w:tab w:val="num" w:pos="540"/>
        </w:tabs>
        <w:spacing w:before="0" w:beforeAutospacing="0" w:after="120" w:afterAutospacing="0"/>
        <w:ind w:left="544" w:hanging="544"/>
        <w:rPr>
          <w:rFonts w:ascii="Times New Roman" w:hAnsi="Times New Roman"/>
        </w:rPr>
      </w:pPr>
      <w:r w:rsidRPr="009E106D">
        <w:rPr>
          <w:rFonts w:ascii="Times New Roman" w:hAnsi="Times New Roman"/>
        </w:rPr>
        <w:t>Regular progress reports about success in executing the plan will be published in board reports, newsletters and</w:t>
      </w:r>
      <w:r w:rsidR="006D64BC" w:rsidRPr="009E106D">
        <w:rPr>
          <w:rFonts w:ascii="Times New Roman" w:hAnsi="Times New Roman"/>
        </w:rPr>
        <w:t xml:space="preserve"> on the</w:t>
      </w:r>
      <w:r w:rsidRPr="009E106D">
        <w:rPr>
          <w:rFonts w:ascii="Times New Roman" w:hAnsi="Times New Roman"/>
        </w:rPr>
        <w:t xml:space="preserve"> </w:t>
      </w:r>
      <w:r w:rsidR="00BE61DD" w:rsidRPr="009E106D">
        <w:rPr>
          <w:rFonts w:ascii="Times New Roman" w:hAnsi="Times New Roman"/>
        </w:rPr>
        <w:t>FPTC</w:t>
      </w:r>
      <w:r w:rsidRPr="009E106D">
        <w:rPr>
          <w:rFonts w:ascii="Times New Roman" w:hAnsi="Times New Roman"/>
        </w:rPr>
        <w:t xml:space="preserve"> website</w:t>
      </w:r>
    </w:p>
    <w:p w14:paraId="26176A67" w14:textId="77777777" w:rsidR="00204629" w:rsidRDefault="00204629">
      <w:pPr>
        <w:rPr>
          <w:rFonts w:cs="Arial"/>
        </w:rPr>
      </w:pPr>
    </w:p>
    <w:p w14:paraId="6B59ACE9" w14:textId="77777777" w:rsidR="00204629" w:rsidRPr="00204629" w:rsidRDefault="00204629" w:rsidP="00204629">
      <w:pPr>
        <w:rPr>
          <w:rFonts w:cs="Arial"/>
        </w:rPr>
      </w:pPr>
    </w:p>
    <w:p w14:paraId="6A4B4906" w14:textId="77777777" w:rsidR="00204629" w:rsidRPr="00204629" w:rsidRDefault="00204629" w:rsidP="00204629">
      <w:pPr>
        <w:rPr>
          <w:rFonts w:cs="Arial"/>
        </w:rPr>
      </w:pPr>
    </w:p>
    <w:p w14:paraId="653D580C" w14:textId="77777777" w:rsidR="00204629" w:rsidRPr="00204629" w:rsidRDefault="00204629" w:rsidP="00204629">
      <w:pPr>
        <w:rPr>
          <w:rFonts w:cs="Arial"/>
        </w:rPr>
      </w:pPr>
    </w:p>
    <w:p w14:paraId="7D67C1A3" w14:textId="77777777" w:rsidR="00204629" w:rsidRPr="00204629" w:rsidRDefault="00204629" w:rsidP="00204629">
      <w:pPr>
        <w:rPr>
          <w:rFonts w:cs="Arial"/>
        </w:rPr>
      </w:pPr>
    </w:p>
    <w:p w14:paraId="107C7F08" w14:textId="77777777" w:rsidR="00204629" w:rsidRPr="00204629" w:rsidRDefault="00204629" w:rsidP="00204629">
      <w:pPr>
        <w:rPr>
          <w:rFonts w:cs="Arial"/>
        </w:rPr>
      </w:pPr>
    </w:p>
    <w:p w14:paraId="13221047" w14:textId="77777777" w:rsidR="00204629" w:rsidRPr="00204629" w:rsidRDefault="00204629" w:rsidP="00204629">
      <w:pPr>
        <w:rPr>
          <w:rFonts w:cs="Arial"/>
        </w:rPr>
      </w:pPr>
    </w:p>
    <w:p w14:paraId="1CD73A61" w14:textId="77777777" w:rsidR="00204629" w:rsidRPr="00204629" w:rsidRDefault="00204629" w:rsidP="00204629">
      <w:pPr>
        <w:rPr>
          <w:rFonts w:cs="Arial"/>
        </w:rPr>
      </w:pPr>
    </w:p>
    <w:p w14:paraId="07E752C4" w14:textId="77777777" w:rsidR="00204629" w:rsidRPr="00204629" w:rsidRDefault="00204629" w:rsidP="00204629">
      <w:pPr>
        <w:rPr>
          <w:rFonts w:cs="Arial"/>
        </w:rPr>
      </w:pPr>
    </w:p>
    <w:p w14:paraId="505ECD2B" w14:textId="77777777" w:rsidR="00204629" w:rsidRPr="00204629" w:rsidRDefault="00204629" w:rsidP="00204629">
      <w:pPr>
        <w:rPr>
          <w:rFonts w:cs="Arial"/>
        </w:rPr>
      </w:pPr>
    </w:p>
    <w:p w14:paraId="5FF1CBA7" w14:textId="77777777" w:rsidR="00204629" w:rsidRPr="00204629" w:rsidRDefault="00204629" w:rsidP="00204629">
      <w:pPr>
        <w:rPr>
          <w:rFonts w:cs="Arial"/>
        </w:rPr>
      </w:pPr>
    </w:p>
    <w:p w14:paraId="5A1EA81F" w14:textId="77777777" w:rsidR="00204629" w:rsidRPr="00204629" w:rsidRDefault="00204629" w:rsidP="00204629">
      <w:pPr>
        <w:rPr>
          <w:rFonts w:cs="Arial"/>
        </w:rPr>
      </w:pPr>
    </w:p>
    <w:p w14:paraId="6524A106" w14:textId="77777777" w:rsidR="00204629" w:rsidRPr="00204629" w:rsidRDefault="00204629" w:rsidP="00204629">
      <w:pPr>
        <w:rPr>
          <w:rFonts w:cs="Arial"/>
        </w:rPr>
      </w:pPr>
    </w:p>
    <w:p w14:paraId="4942555F" w14:textId="77777777" w:rsidR="00204629" w:rsidRPr="00204629" w:rsidRDefault="00204629" w:rsidP="00204629">
      <w:pPr>
        <w:rPr>
          <w:rFonts w:cs="Arial"/>
        </w:rPr>
      </w:pPr>
    </w:p>
    <w:p w14:paraId="10D1F076" w14:textId="77777777" w:rsidR="00204629" w:rsidRPr="00204629" w:rsidRDefault="00204629" w:rsidP="00204629">
      <w:pPr>
        <w:rPr>
          <w:rFonts w:cs="Arial"/>
        </w:rPr>
      </w:pPr>
    </w:p>
    <w:p w14:paraId="61029543" w14:textId="77777777" w:rsidR="00204629" w:rsidRPr="00204629" w:rsidRDefault="00204629" w:rsidP="00204629">
      <w:pPr>
        <w:rPr>
          <w:rFonts w:cs="Arial"/>
        </w:rPr>
      </w:pPr>
    </w:p>
    <w:p w14:paraId="3B252699" w14:textId="77777777" w:rsidR="00204629" w:rsidRPr="00204629" w:rsidRDefault="00204629" w:rsidP="00204629">
      <w:pPr>
        <w:rPr>
          <w:rFonts w:cs="Arial"/>
        </w:rPr>
      </w:pPr>
    </w:p>
    <w:p w14:paraId="1B468DB5" w14:textId="77777777" w:rsidR="00204629" w:rsidRPr="00204629" w:rsidRDefault="00204629" w:rsidP="00204629">
      <w:pPr>
        <w:rPr>
          <w:rFonts w:cs="Arial"/>
        </w:rPr>
      </w:pPr>
    </w:p>
    <w:p w14:paraId="7CB70F39" w14:textId="77777777" w:rsidR="00204629" w:rsidRPr="00204629" w:rsidRDefault="00204629" w:rsidP="00204629">
      <w:pPr>
        <w:rPr>
          <w:rFonts w:cs="Arial"/>
        </w:rPr>
      </w:pPr>
    </w:p>
    <w:p w14:paraId="15CFFFEF" w14:textId="77777777" w:rsidR="00204629" w:rsidRPr="00204629" w:rsidRDefault="00204629" w:rsidP="00204629">
      <w:pPr>
        <w:rPr>
          <w:rFonts w:cs="Arial"/>
        </w:rPr>
      </w:pPr>
    </w:p>
    <w:p w14:paraId="679A41F9" w14:textId="77777777" w:rsidR="00204629" w:rsidRDefault="00204629" w:rsidP="00204629">
      <w:pPr>
        <w:rPr>
          <w:rFonts w:cs="Arial"/>
        </w:rPr>
      </w:pPr>
    </w:p>
    <w:p w14:paraId="23E1D89B" w14:textId="77777777" w:rsidR="00204629" w:rsidRDefault="00204629" w:rsidP="00204629">
      <w:pPr>
        <w:rPr>
          <w:rFonts w:cs="Arial"/>
        </w:rPr>
      </w:pPr>
    </w:p>
    <w:p w14:paraId="2A3F8269" w14:textId="77777777" w:rsidR="002D27DB" w:rsidRPr="00204629" w:rsidRDefault="00204629" w:rsidP="00204629">
      <w:pPr>
        <w:tabs>
          <w:tab w:val="left" w:pos="7910"/>
        </w:tabs>
        <w:rPr>
          <w:rFonts w:cs="Arial"/>
        </w:rPr>
      </w:pPr>
      <w:r>
        <w:rPr>
          <w:rFonts w:cs="Arial"/>
        </w:rPr>
        <w:tab/>
      </w:r>
    </w:p>
    <w:sectPr w:rsidR="002D27DB" w:rsidRPr="00204629" w:rsidSect="002F5418">
      <w:footerReference w:type="default" r:id="rId13"/>
      <w:pgSz w:w="12240" w:h="15840"/>
      <w:pgMar w:top="1440" w:right="1800" w:bottom="1258"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E047" w14:textId="77777777" w:rsidR="004A68F9" w:rsidRDefault="004A68F9" w:rsidP="006F0F80">
      <w:r>
        <w:separator/>
      </w:r>
    </w:p>
  </w:endnote>
  <w:endnote w:type="continuationSeparator" w:id="0">
    <w:p w14:paraId="76CDA4FF" w14:textId="77777777" w:rsidR="004A68F9" w:rsidRDefault="004A68F9" w:rsidP="006F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1F36" w14:textId="77777777" w:rsidR="005363FC" w:rsidRDefault="005363FC">
    <w:pPr>
      <w:pStyle w:val="Footer"/>
    </w:pPr>
    <w:r w:rsidRPr="00CD3A5E">
      <w:rPr>
        <w:rFonts w:ascii="Georgia" w:hAnsi="Georgia"/>
        <w:i/>
        <w:iCs/>
        <w:color w:val="000000"/>
        <w:sz w:val="18"/>
        <w:szCs w:val="18"/>
        <w:shd w:val="clear" w:color="auto" w:fill="FFFFFF"/>
      </w:rPr>
      <w:t>At Friendly People That Care, our vision is to improve the quality of life for individuals less fortunate physically and emotionally needing assistance, love, and care that can only be installed through actions and concerns from Friendly People That Care.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435A" w14:textId="6FA6AA02" w:rsidR="006F0F80" w:rsidRDefault="006F0F80" w:rsidP="00360856">
    <w:pPr>
      <w:pStyle w:val="Footer"/>
      <w:pBdr>
        <w:top w:val="single" w:sz="4" w:space="1" w:color="auto"/>
      </w:pBdr>
      <w:jc w:val="center"/>
    </w:pPr>
    <w:r>
      <w:t>Strategic Plan</w:t>
    </w:r>
    <w:r w:rsidR="00C234E6">
      <w:t xml:space="preserve"> 20</w:t>
    </w:r>
    <w:r w:rsidR="002267A1">
      <w:t>2</w:t>
    </w:r>
    <w:r w:rsidR="006E0242">
      <w:t>2</w:t>
    </w:r>
    <w:r w:rsidR="002267A1">
      <w:t>-20</w:t>
    </w:r>
    <w:r w:rsidR="006E0242">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6F99" w14:textId="77777777" w:rsidR="00204629" w:rsidRDefault="00204629">
    <w:pPr>
      <w:pStyle w:val="Footer"/>
      <w:jc w:val="center"/>
    </w:pPr>
    <w:r>
      <w:fldChar w:fldCharType="begin"/>
    </w:r>
    <w:r>
      <w:instrText xml:space="preserve"> PAGE   \* MERGEFORMAT </w:instrText>
    </w:r>
    <w:r>
      <w:fldChar w:fldCharType="separate"/>
    </w:r>
    <w:r w:rsidR="007D50FD">
      <w:rPr>
        <w:noProof/>
      </w:rPr>
      <w:t>6</w:t>
    </w:r>
    <w:r>
      <w:rPr>
        <w:noProof/>
      </w:rPr>
      <w:fldChar w:fldCharType="end"/>
    </w:r>
  </w:p>
  <w:p w14:paraId="0F370C0A" w14:textId="77777777" w:rsidR="006F0F80" w:rsidRDefault="006F0F80" w:rsidP="00B219AB">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EDFB" w14:textId="77777777" w:rsidR="004A68F9" w:rsidRDefault="004A68F9" w:rsidP="006F0F80">
      <w:r>
        <w:separator/>
      </w:r>
    </w:p>
  </w:footnote>
  <w:footnote w:type="continuationSeparator" w:id="0">
    <w:p w14:paraId="4902A26C" w14:textId="77777777" w:rsidR="004A68F9" w:rsidRDefault="004A68F9" w:rsidP="006F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866B" w14:textId="77777777" w:rsidR="006F0F80" w:rsidRPr="00B219AB" w:rsidRDefault="00130221" w:rsidP="00B219AB">
    <w:pPr>
      <w:pBdr>
        <w:bottom w:val="single" w:sz="4" w:space="1" w:color="auto"/>
      </w:pBdr>
      <w:jc w:val="center"/>
      <w:rPr>
        <w:rFonts w:cs="Arial"/>
        <w:b/>
        <w:bCs/>
      </w:rPr>
    </w:pPr>
    <w:r>
      <w:rPr>
        <w:b/>
      </w:rPr>
      <w:t>Friendly People That Care</w:t>
    </w:r>
    <w:r w:rsidR="00FD1487">
      <w:rPr>
        <w:b/>
      </w:rPr>
      <w:t xml:space="preserve">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65pt;height:167.65pt;visibility:visible;mso-wrap-style:square" o:bullet="t">
        <v:imagedata r:id="rId1" o:title=""/>
      </v:shape>
    </w:pict>
  </w:numPicBullet>
  <w:abstractNum w:abstractNumId="0" w15:restartNumberingAfterBreak="0">
    <w:nsid w:val="FFFFFF83"/>
    <w:multiLevelType w:val="singleLevel"/>
    <w:tmpl w:val="BD8E7D1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99542D"/>
    <w:multiLevelType w:val="hybridMultilevel"/>
    <w:tmpl w:val="593A5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C7DDA"/>
    <w:multiLevelType w:val="hybridMultilevel"/>
    <w:tmpl w:val="AC04A266"/>
    <w:lvl w:ilvl="0" w:tplc="6C9C2CE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15:restartNumberingAfterBreak="0">
    <w:nsid w:val="20440D9F"/>
    <w:multiLevelType w:val="hybridMultilevel"/>
    <w:tmpl w:val="90CE96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8FA7F29"/>
    <w:multiLevelType w:val="hybridMultilevel"/>
    <w:tmpl w:val="E06042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9E54578"/>
    <w:multiLevelType w:val="hybridMultilevel"/>
    <w:tmpl w:val="97AAB934"/>
    <w:lvl w:ilvl="0" w:tplc="04090001">
      <w:start w:val="1"/>
      <w:numFmt w:val="bullet"/>
      <w:lvlText w:val=""/>
      <w:lvlJc w:val="left"/>
      <w:pPr>
        <w:tabs>
          <w:tab w:val="num" w:pos="720"/>
        </w:tabs>
        <w:ind w:left="720" w:hanging="360"/>
      </w:pPr>
      <w:rPr>
        <w:rFonts w:ascii="Symbol" w:hAnsi="Symbol" w:hint="default"/>
      </w:rPr>
    </w:lvl>
    <w:lvl w:ilvl="1" w:tplc="ADC8608C" w:tentative="1">
      <w:start w:val="1"/>
      <w:numFmt w:val="bullet"/>
      <w:lvlText w:val=""/>
      <w:lvlJc w:val="left"/>
      <w:pPr>
        <w:tabs>
          <w:tab w:val="num" w:pos="1440"/>
        </w:tabs>
        <w:ind w:left="1440" w:hanging="360"/>
      </w:pPr>
      <w:rPr>
        <w:rFonts w:ascii="Wingdings" w:hAnsi="Wingdings" w:hint="default"/>
      </w:rPr>
    </w:lvl>
    <w:lvl w:ilvl="2" w:tplc="57FAA43E" w:tentative="1">
      <w:start w:val="1"/>
      <w:numFmt w:val="bullet"/>
      <w:lvlText w:val=""/>
      <w:lvlJc w:val="left"/>
      <w:pPr>
        <w:tabs>
          <w:tab w:val="num" w:pos="2160"/>
        </w:tabs>
        <w:ind w:left="2160" w:hanging="360"/>
      </w:pPr>
      <w:rPr>
        <w:rFonts w:ascii="Wingdings" w:hAnsi="Wingdings" w:hint="default"/>
      </w:rPr>
    </w:lvl>
    <w:lvl w:ilvl="3" w:tplc="86D29C3C">
      <w:start w:val="1"/>
      <w:numFmt w:val="bullet"/>
      <w:lvlText w:val=""/>
      <w:lvlJc w:val="left"/>
      <w:pPr>
        <w:tabs>
          <w:tab w:val="num" w:pos="2880"/>
        </w:tabs>
        <w:ind w:left="2880" w:hanging="360"/>
      </w:pPr>
      <w:rPr>
        <w:rFonts w:ascii="Wingdings" w:hAnsi="Wingdings" w:hint="default"/>
      </w:rPr>
    </w:lvl>
    <w:lvl w:ilvl="4" w:tplc="43DCDDA8" w:tentative="1">
      <w:start w:val="1"/>
      <w:numFmt w:val="bullet"/>
      <w:lvlText w:val=""/>
      <w:lvlJc w:val="left"/>
      <w:pPr>
        <w:tabs>
          <w:tab w:val="num" w:pos="3600"/>
        </w:tabs>
        <w:ind w:left="3600" w:hanging="360"/>
      </w:pPr>
      <w:rPr>
        <w:rFonts w:ascii="Wingdings" w:hAnsi="Wingdings" w:hint="default"/>
      </w:rPr>
    </w:lvl>
    <w:lvl w:ilvl="5" w:tplc="0CB6F6C6" w:tentative="1">
      <w:start w:val="1"/>
      <w:numFmt w:val="bullet"/>
      <w:lvlText w:val=""/>
      <w:lvlJc w:val="left"/>
      <w:pPr>
        <w:tabs>
          <w:tab w:val="num" w:pos="4320"/>
        </w:tabs>
        <w:ind w:left="4320" w:hanging="360"/>
      </w:pPr>
      <w:rPr>
        <w:rFonts w:ascii="Wingdings" w:hAnsi="Wingdings" w:hint="default"/>
      </w:rPr>
    </w:lvl>
    <w:lvl w:ilvl="6" w:tplc="C0448F2A" w:tentative="1">
      <w:start w:val="1"/>
      <w:numFmt w:val="bullet"/>
      <w:lvlText w:val=""/>
      <w:lvlJc w:val="left"/>
      <w:pPr>
        <w:tabs>
          <w:tab w:val="num" w:pos="5040"/>
        </w:tabs>
        <w:ind w:left="5040" w:hanging="360"/>
      </w:pPr>
      <w:rPr>
        <w:rFonts w:ascii="Wingdings" w:hAnsi="Wingdings" w:hint="default"/>
      </w:rPr>
    </w:lvl>
    <w:lvl w:ilvl="7" w:tplc="E0085690" w:tentative="1">
      <w:start w:val="1"/>
      <w:numFmt w:val="bullet"/>
      <w:lvlText w:val=""/>
      <w:lvlJc w:val="left"/>
      <w:pPr>
        <w:tabs>
          <w:tab w:val="num" w:pos="5760"/>
        </w:tabs>
        <w:ind w:left="5760" w:hanging="360"/>
      </w:pPr>
      <w:rPr>
        <w:rFonts w:ascii="Wingdings" w:hAnsi="Wingdings" w:hint="default"/>
      </w:rPr>
    </w:lvl>
    <w:lvl w:ilvl="8" w:tplc="4C62D0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D46A5"/>
    <w:multiLevelType w:val="hybridMultilevel"/>
    <w:tmpl w:val="ECA6329E"/>
    <w:lvl w:ilvl="0" w:tplc="04090001">
      <w:start w:val="1"/>
      <w:numFmt w:val="bullet"/>
      <w:lvlText w:val=""/>
      <w:lvlJc w:val="left"/>
      <w:pPr>
        <w:tabs>
          <w:tab w:val="num" w:pos="720"/>
        </w:tabs>
        <w:ind w:left="720" w:hanging="360"/>
      </w:pPr>
      <w:rPr>
        <w:rFonts w:ascii="Symbol" w:hAnsi="Symbol" w:hint="default"/>
      </w:rPr>
    </w:lvl>
    <w:lvl w:ilvl="1" w:tplc="6A36328E" w:tentative="1">
      <w:start w:val="1"/>
      <w:numFmt w:val="bullet"/>
      <w:lvlText w:val=""/>
      <w:lvlJc w:val="left"/>
      <w:pPr>
        <w:tabs>
          <w:tab w:val="num" w:pos="1440"/>
        </w:tabs>
        <w:ind w:left="1440" w:hanging="360"/>
      </w:pPr>
      <w:rPr>
        <w:rFonts w:ascii="Wingdings" w:hAnsi="Wingdings" w:hint="default"/>
      </w:rPr>
    </w:lvl>
    <w:lvl w:ilvl="2" w:tplc="C506FAD8" w:tentative="1">
      <w:start w:val="1"/>
      <w:numFmt w:val="bullet"/>
      <w:lvlText w:val=""/>
      <w:lvlJc w:val="left"/>
      <w:pPr>
        <w:tabs>
          <w:tab w:val="num" w:pos="2160"/>
        </w:tabs>
        <w:ind w:left="2160" w:hanging="360"/>
      </w:pPr>
      <w:rPr>
        <w:rFonts w:ascii="Wingdings" w:hAnsi="Wingdings" w:hint="default"/>
      </w:rPr>
    </w:lvl>
    <w:lvl w:ilvl="3" w:tplc="DA1050F6">
      <w:start w:val="1"/>
      <w:numFmt w:val="bullet"/>
      <w:lvlText w:val=""/>
      <w:lvlJc w:val="left"/>
      <w:pPr>
        <w:tabs>
          <w:tab w:val="num" w:pos="2880"/>
        </w:tabs>
        <w:ind w:left="2880" w:hanging="360"/>
      </w:pPr>
      <w:rPr>
        <w:rFonts w:ascii="Wingdings" w:hAnsi="Wingdings" w:hint="default"/>
      </w:rPr>
    </w:lvl>
    <w:lvl w:ilvl="4" w:tplc="5F080CD4" w:tentative="1">
      <w:start w:val="1"/>
      <w:numFmt w:val="bullet"/>
      <w:lvlText w:val=""/>
      <w:lvlJc w:val="left"/>
      <w:pPr>
        <w:tabs>
          <w:tab w:val="num" w:pos="3600"/>
        </w:tabs>
        <w:ind w:left="3600" w:hanging="360"/>
      </w:pPr>
      <w:rPr>
        <w:rFonts w:ascii="Wingdings" w:hAnsi="Wingdings" w:hint="default"/>
      </w:rPr>
    </w:lvl>
    <w:lvl w:ilvl="5" w:tplc="74BE2C80" w:tentative="1">
      <w:start w:val="1"/>
      <w:numFmt w:val="bullet"/>
      <w:lvlText w:val=""/>
      <w:lvlJc w:val="left"/>
      <w:pPr>
        <w:tabs>
          <w:tab w:val="num" w:pos="4320"/>
        </w:tabs>
        <w:ind w:left="4320" w:hanging="360"/>
      </w:pPr>
      <w:rPr>
        <w:rFonts w:ascii="Wingdings" w:hAnsi="Wingdings" w:hint="default"/>
      </w:rPr>
    </w:lvl>
    <w:lvl w:ilvl="6" w:tplc="A3F4776E" w:tentative="1">
      <w:start w:val="1"/>
      <w:numFmt w:val="bullet"/>
      <w:lvlText w:val=""/>
      <w:lvlJc w:val="left"/>
      <w:pPr>
        <w:tabs>
          <w:tab w:val="num" w:pos="5040"/>
        </w:tabs>
        <w:ind w:left="5040" w:hanging="360"/>
      </w:pPr>
      <w:rPr>
        <w:rFonts w:ascii="Wingdings" w:hAnsi="Wingdings" w:hint="default"/>
      </w:rPr>
    </w:lvl>
    <w:lvl w:ilvl="7" w:tplc="3F224798" w:tentative="1">
      <w:start w:val="1"/>
      <w:numFmt w:val="bullet"/>
      <w:lvlText w:val=""/>
      <w:lvlJc w:val="left"/>
      <w:pPr>
        <w:tabs>
          <w:tab w:val="num" w:pos="5760"/>
        </w:tabs>
        <w:ind w:left="5760" w:hanging="360"/>
      </w:pPr>
      <w:rPr>
        <w:rFonts w:ascii="Wingdings" w:hAnsi="Wingdings" w:hint="default"/>
      </w:rPr>
    </w:lvl>
    <w:lvl w:ilvl="8" w:tplc="DE1A10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85C08"/>
    <w:multiLevelType w:val="hybridMultilevel"/>
    <w:tmpl w:val="5302E166"/>
    <w:lvl w:ilvl="0" w:tplc="F3849136">
      <w:start w:val="1"/>
      <w:numFmt w:val="bullet"/>
      <w:lvlText w:val=""/>
      <w:lvlPicBulletId w:val="0"/>
      <w:lvlJc w:val="left"/>
      <w:pPr>
        <w:tabs>
          <w:tab w:val="num" w:pos="720"/>
        </w:tabs>
        <w:ind w:left="720" w:hanging="360"/>
      </w:pPr>
      <w:rPr>
        <w:rFonts w:ascii="Symbol" w:hAnsi="Symbol" w:hint="default"/>
      </w:rPr>
    </w:lvl>
    <w:lvl w:ilvl="1" w:tplc="64E64C3C" w:tentative="1">
      <w:start w:val="1"/>
      <w:numFmt w:val="bullet"/>
      <w:lvlText w:val=""/>
      <w:lvlJc w:val="left"/>
      <w:pPr>
        <w:tabs>
          <w:tab w:val="num" w:pos="1440"/>
        </w:tabs>
        <w:ind w:left="1440" w:hanging="360"/>
      </w:pPr>
      <w:rPr>
        <w:rFonts w:ascii="Symbol" w:hAnsi="Symbol" w:hint="default"/>
      </w:rPr>
    </w:lvl>
    <w:lvl w:ilvl="2" w:tplc="2AA212FC" w:tentative="1">
      <w:start w:val="1"/>
      <w:numFmt w:val="bullet"/>
      <w:lvlText w:val=""/>
      <w:lvlJc w:val="left"/>
      <w:pPr>
        <w:tabs>
          <w:tab w:val="num" w:pos="2160"/>
        </w:tabs>
        <w:ind w:left="2160" w:hanging="360"/>
      </w:pPr>
      <w:rPr>
        <w:rFonts w:ascii="Symbol" w:hAnsi="Symbol" w:hint="default"/>
      </w:rPr>
    </w:lvl>
    <w:lvl w:ilvl="3" w:tplc="D158D448" w:tentative="1">
      <w:start w:val="1"/>
      <w:numFmt w:val="bullet"/>
      <w:lvlText w:val=""/>
      <w:lvlJc w:val="left"/>
      <w:pPr>
        <w:tabs>
          <w:tab w:val="num" w:pos="2880"/>
        </w:tabs>
        <w:ind w:left="2880" w:hanging="360"/>
      </w:pPr>
      <w:rPr>
        <w:rFonts w:ascii="Symbol" w:hAnsi="Symbol" w:hint="default"/>
      </w:rPr>
    </w:lvl>
    <w:lvl w:ilvl="4" w:tplc="722A4D78" w:tentative="1">
      <w:start w:val="1"/>
      <w:numFmt w:val="bullet"/>
      <w:lvlText w:val=""/>
      <w:lvlJc w:val="left"/>
      <w:pPr>
        <w:tabs>
          <w:tab w:val="num" w:pos="3600"/>
        </w:tabs>
        <w:ind w:left="3600" w:hanging="360"/>
      </w:pPr>
      <w:rPr>
        <w:rFonts w:ascii="Symbol" w:hAnsi="Symbol" w:hint="default"/>
      </w:rPr>
    </w:lvl>
    <w:lvl w:ilvl="5" w:tplc="59020974" w:tentative="1">
      <w:start w:val="1"/>
      <w:numFmt w:val="bullet"/>
      <w:lvlText w:val=""/>
      <w:lvlJc w:val="left"/>
      <w:pPr>
        <w:tabs>
          <w:tab w:val="num" w:pos="4320"/>
        </w:tabs>
        <w:ind w:left="4320" w:hanging="360"/>
      </w:pPr>
      <w:rPr>
        <w:rFonts w:ascii="Symbol" w:hAnsi="Symbol" w:hint="default"/>
      </w:rPr>
    </w:lvl>
    <w:lvl w:ilvl="6" w:tplc="E0CA1F70" w:tentative="1">
      <w:start w:val="1"/>
      <w:numFmt w:val="bullet"/>
      <w:lvlText w:val=""/>
      <w:lvlJc w:val="left"/>
      <w:pPr>
        <w:tabs>
          <w:tab w:val="num" w:pos="5040"/>
        </w:tabs>
        <w:ind w:left="5040" w:hanging="360"/>
      </w:pPr>
      <w:rPr>
        <w:rFonts w:ascii="Symbol" w:hAnsi="Symbol" w:hint="default"/>
      </w:rPr>
    </w:lvl>
    <w:lvl w:ilvl="7" w:tplc="66CABF16" w:tentative="1">
      <w:start w:val="1"/>
      <w:numFmt w:val="bullet"/>
      <w:lvlText w:val=""/>
      <w:lvlJc w:val="left"/>
      <w:pPr>
        <w:tabs>
          <w:tab w:val="num" w:pos="5760"/>
        </w:tabs>
        <w:ind w:left="5760" w:hanging="360"/>
      </w:pPr>
      <w:rPr>
        <w:rFonts w:ascii="Symbol" w:hAnsi="Symbol" w:hint="default"/>
      </w:rPr>
    </w:lvl>
    <w:lvl w:ilvl="8" w:tplc="5F50FDD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538048F"/>
    <w:multiLevelType w:val="multilevel"/>
    <w:tmpl w:val="EBB06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C172FD"/>
    <w:multiLevelType w:val="hybridMultilevel"/>
    <w:tmpl w:val="C952D306"/>
    <w:lvl w:ilvl="0" w:tplc="04090001">
      <w:start w:val="1"/>
      <w:numFmt w:val="bullet"/>
      <w:lvlText w:val=""/>
      <w:lvlJc w:val="left"/>
      <w:pPr>
        <w:tabs>
          <w:tab w:val="num" w:pos="1440"/>
        </w:tabs>
        <w:ind w:left="1440" w:hanging="360"/>
      </w:pPr>
      <w:rPr>
        <w:rFonts w:ascii="Symbol" w:hAnsi="Symbol" w:hint="default"/>
        <w:color w:val="auto"/>
      </w:rPr>
    </w:lvl>
    <w:lvl w:ilvl="1" w:tplc="98F0BCC4">
      <w:start w:val="1"/>
      <w:numFmt w:val="bullet"/>
      <w:lvlText w:val=""/>
      <w:lvlJc w:val="left"/>
      <w:pPr>
        <w:tabs>
          <w:tab w:val="num" w:pos="2160"/>
        </w:tabs>
        <w:ind w:left="2160" w:hanging="360"/>
      </w:pPr>
      <w:rPr>
        <w:rFonts w:ascii="Symbol" w:hAnsi="Symbol"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1CA4185"/>
    <w:multiLevelType w:val="multilevel"/>
    <w:tmpl w:val="AADC643E"/>
    <w:lvl w:ilvl="0">
      <w:start w:val="1"/>
      <w:numFmt w:val="decimal"/>
      <w:pStyle w:val="Heading1"/>
      <w:lvlText w:val="%1"/>
      <w:lvlJc w:val="left"/>
      <w:pPr>
        <w:tabs>
          <w:tab w:val="num" w:pos="432"/>
        </w:tabs>
        <w:ind w:left="432" w:hanging="432"/>
      </w:pPr>
      <w:rPr>
        <w:i w:val="0"/>
      </w:rPr>
    </w:lvl>
    <w:lvl w:ilvl="1">
      <w:start w:val="1"/>
      <w:numFmt w:val="decimal"/>
      <w:pStyle w:val="Heading2"/>
      <w:lvlText w:val="%1.%2"/>
      <w:lvlJc w:val="left"/>
      <w:pPr>
        <w:tabs>
          <w:tab w:val="num" w:pos="576"/>
        </w:tabs>
        <w:ind w:left="576" w:hanging="576"/>
      </w:pPr>
      <w:rPr>
        <w:b/>
        <w:i w:val="0"/>
        <w:sz w:val="26"/>
        <w:szCs w:val="26"/>
      </w:rPr>
    </w:lvl>
    <w:lvl w:ilvl="2">
      <w:start w:val="1"/>
      <w:numFmt w:val="decimal"/>
      <w:pStyle w:val="Heading3"/>
      <w:lvlText w:val="%1.%2.%3"/>
      <w:lvlJc w:val="left"/>
      <w:pPr>
        <w:tabs>
          <w:tab w:val="num" w:pos="1620"/>
        </w:tabs>
        <w:ind w:left="16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655549D3"/>
    <w:multiLevelType w:val="hybridMultilevel"/>
    <w:tmpl w:val="CA5CBB64"/>
    <w:lvl w:ilvl="0" w:tplc="6C9C2CE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7CE25D1"/>
    <w:multiLevelType w:val="hybridMultilevel"/>
    <w:tmpl w:val="DF3CC2E6"/>
    <w:lvl w:ilvl="0" w:tplc="4A620D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C17EF0"/>
    <w:multiLevelType w:val="hybridMultilevel"/>
    <w:tmpl w:val="012E8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8518583">
    <w:abstractNumId w:val="10"/>
  </w:num>
  <w:num w:numId="2" w16cid:durableId="1327703253">
    <w:abstractNumId w:val="0"/>
  </w:num>
  <w:num w:numId="3" w16cid:durableId="756558862">
    <w:abstractNumId w:val="11"/>
  </w:num>
  <w:num w:numId="4" w16cid:durableId="1105878354">
    <w:abstractNumId w:val="6"/>
  </w:num>
  <w:num w:numId="5" w16cid:durableId="1070621447">
    <w:abstractNumId w:val="5"/>
  </w:num>
  <w:num w:numId="6" w16cid:durableId="699355944">
    <w:abstractNumId w:val="8"/>
  </w:num>
  <w:num w:numId="7" w16cid:durableId="361133362">
    <w:abstractNumId w:val="4"/>
  </w:num>
  <w:num w:numId="8" w16cid:durableId="2004891938">
    <w:abstractNumId w:val="3"/>
  </w:num>
  <w:num w:numId="9" w16cid:durableId="3234322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076339">
    <w:abstractNumId w:val="13"/>
  </w:num>
  <w:num w:numId="11" w16cid:durableId="842091975">
    <w:abstractNumId w:val="12"/>
  </w:num>
  <w:num w:numId="12" w16cid:durableId="180121236">
    <w:abstractNumId w:val="9"/>
  </w:num>
  <w:num w:numId="13" w16cid:durableId="628978345">
    <w:abstractNumId w:val="7"/>
  </w:num>
  <w:num w:numId="14" w16cid:durableId="832649492">
    <w:abstractNumId w:val="2"/>
  </w:num>
  <w:num w:numId="15" w16cid:durableId="163834299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61"/>
    <w:rsid w:val="00003026"/>
    <w:rsid w:val="00003FCA"/>
    <w:rsid w:val="00004D30"/>
    <w:rsid w:val="00005E0E"/>
    <w:rsid w:val="0004741A"/>
    <w:rsid w:val="00060069"/>
    <w:rsid w:val="00060763"/>
    <w:rsid w:val="00064A13"/>
    <w:rsid w:val="000747D4"/>
    <w:rsid w:val="000815CF"/>
    <w:rsid w:val="00082741"/>
    <w:rsid w:val="00084DFD"/>
    <w:rsid w:val="000A0984"/>
    <w:rsid w:val="000A1CCD"/>
    <w:rsid w:val="000A2692"/>
    <w:rsid w:val="000A7985"/>
    <w:rsid w:val="000B0CD4"/>
    <w:rsid w:val="000C224A"/>
    <w:rsid w:val="000E0B7E"/>
    <w:rsid w:val="000E5812"/>
    <w:rsid w:val="000E6FD3"/>
    <w:rsid w:val="000E7F77"/>
    <w:rsid w:val="000F16D9"/>
    <w:rsid w:val="000F3AE6"/>
    <w:rsid w:val="0010289E"/>
    <w:rsid w:val="00104049"/>
    <w:rsid w:val="001057E3"/>
    <w:rsid w:val="00105EED"/>
    <w:rsid w:val="00114E6C"/>
    <w:rsid w:val="00115620"/>
    <w:rsid w:val="00116B4C"/>
    <w:rsid w:val="00120921"/>
    <w:rsid w:val="001225E3"/>
    <w:rsid w:val="001234E7"/>
    <w:rsid w:val="00130221"/>
    <w:rsid w:val="001305D7"/>
    <w:rsid w:val="00144181"/>
    <w:rsid w:val="00144DCA"/>
    <w:rsid w:val="00151D0D"/>
    <w:rsid w:val="001628E0"/>
    <w:rsid w:val="001716A1"/>
    <w:rsid w:val="00186F63"/>
    <w:rsid w:val="001A09D3"/>
    <w:rsid w:val="001A3539"/>
    <w:rsid w:val="001A52B6"/>
    <w:rsid w:val="001B70DB"/>
    <w:rsid w:val="001C535E"/>
    <w:rsid w:val="001C679E"/>
    <w:rsid w:val="001E3D28"/>
    <w:rsid w:val="001E6DB0"/>
    <w:rsid w:val="001F1561"/>
    <w:rsid w:val="001F3833"/>
    <w:rsid w:val="001F6F7F"/>
    <w:rsid w:val="001F7CD7"/>
    <w:rsid w:val="00204629"/>
    <w:rsid w:val="00217740"/>
    <w:rsid w:val="0022080D"/>
    <w:rsid w:val="00222C2D"/>
    <w:rsid w:val="002235E9"/>
    <w:rsid w:val="00225E43"/>
    <w:rsid w:val="002267A1"/>
    <w:rsid w:val="002403C2"/>
    <w:rsid w:val="0024529A"/>
    <w:rsid w:val="002528E3"/>
    <w:rsid w:val="002533F3"/>
    <w:rsid w:val="00257C1A"/>
    <w:rsid w:val="00267AB5"/>
    <w:rsid w:val="00267C5A"/>
    <w:rsid w:val="00281CCD"/>
    <w:rsid w:val="002823F6"/>
    <w:rsid w:val="00282ECB"/>
    <w:rsid w:val="002866DE"/>
    <w:rsid w:val="00286BB5"/>
    <w:rsid w:val="002910D3"/>
    <w:rsid w:val="0029560E"/>
    <w:rsid w:val="002A399D"/>
    <w:rsid w:val="002B19A1"/>
    <w:rsid w:val="002C2DB8"/>
    <w:rsid w:val="002C4612"/>
    <w:rsid w:val="002C5966"/>
    <w:rsid w:val="002C788B"/>
    <w:rsid w:val="002D27DB"/>
    <w:rsid w:val="002D69DA"/>
    <w:rsid w:val="002E4758"/>
    <w:rsid w:val="002F5418"/>
    <w:rsid w:val="00300D65"/>
    <w:rsid w:val="00304D90"/>
    <w:rsid w:val="003172F9"/>
    <w:rsid w:val="0032635F"/>
    <w:rsid w:val="003273FA"/>
    <w:rsid w:val="00327771"/>
    <w:rsid w:val="0033329A"/>
    <w:rsid w:val="0033469F"/>
    <w:rsid w:val="00334F73"/>
    <w:rsid w:val="00335820"/>
    <w:rsid w:val="00337DCA"/>
    <w:rsid w:val="00340967"/>
    <w:rsid w:val="0034388E"/>
    <w:rsid w:val="00351C47"/>
    <w:rsid w:val="00353E02"/>
    <w:rsid w:val="00360856"/>
    <w:rsid w:val="00363107"/>
    <w:rsid w:val="00371ED7"/>
    <w:rsid w:val="003728C0"/>
    <w:rsid w:val="003742E3"/>
    <w:rsid w:val="00377861"/>
    <w:rsid w:val="00390827"/>
    <w:rsid w:val="00391CDC"/>
    <w:rsid w:val="003940E7"/>
    <w:rsid w:val="003A2294"/>
    <w:rsid w:val="003A3677"/>
    <w:rsid w:val="003B6265"/>
    <w:rsid w:val="003C7B96"/>
    <w:rsid w:val="003D1D57"/>
    <w:rsid w:val="003D6C3E"/>
    <w:rsid w:val="003D7AAD"/>
    <w:rsid w:val="003E2CE7"/>
    <w:rsid w:val="003E3841"/>
    <w:rsid w:val="003F34D1"/>
    <w:rsid w:val="003F5DE1"/>
    <w:rsid w:val="00402E28"/>
    <w:rsid w:val="00403836"/>
    <w:rsid w:val="004054D2"/>
    <w:rsid w:val="0042565C"/>
    <w:rsid w:val="00432013"/>
    <w:rsid w:val="0043608D"/>
    <w:rsid w:val="00445F46"/>
    <w:rsid w:val="004474BC"/>
    <w:rsid w:val="004713A2"/>
    <w:rsid w:val="00486BB9"/>
    <w:rsid w:val="00490282"/>
    <w:rsid w:val="004946DB"/>
    <w:rsid w:val="00495318"/>
    <w:rsid w:val="004A0246"/>
    <w:rsid w:val="004A0265"/>
    <w:rsid w:val="004A68F9"/>
    <w:rsid w:val="004B449A"/>
    <w:rsid w:val="004B71F4"/>
    <w:rsid w:val="004C15A6"/>
    <w:rsid w:val="004D61AF"/>
    <w:rsid w:val="004E197A"/>
    <w:rsid w:val="004E3942"/>
    <w:rsid w:val="005063F4"/>
    <w:rsid w:val="005115C1"/>
    <w:rsid w:val="005277CC"/>
    <w:rsid w:val="005328C7"/>
    <w:rsid w:val="00532F42"/>
    <w:rsid w:val="00533F05"/>
    <w:rsid w:val="005355BB"/>
    <w:rsid w:val="005363FC"/>
    <w:rsid w:val="005378F3"/>
    <w:rsid w:val="0054007F"/>
    <w:rsid w:val="005404D8"/>
    <w:rsid w:val="00546690"/>
    <w:rsid w:val="0054768E"/>
    <w:rsid w:val="0055099C"/>
    <w:rsid w:val="00555DC7"/>
    <w:rsid w:val="005612EC"/>
    <w:rsid w:val="0056199C"/>
    <w:rsid w:val="00567C61"/>
    <w:rsid w:val="00570498"/>
    <w:rsid w:val="00572F12"/>
    <w:rsid w:val="00582504"/>
    <w:rsid w:val="00584072"/>
    <w:rsid w:val="00592383"/>
    <w:rsid w:val="005A132B"/>
    <w:rsid w:val="005B7027"/>
    <w:rsid w:val="005C500A"/>
    <w:rsid w:val="005D251D"/>
    <w:rsid w:val="005E3F98"/>
    <w:rsid w:val="005E65DA"/>
    <w:rsid w:val="00604FF8"/>
    <w:rsid w:val="00616FE4"/>
    <w:rsid w:val="006201B1"/>
    <w:rsid w:val="00625ED8"/>
    <w:rsid w:val="00625F09"/>
    <w:rsid w:val="0062694F"/>
    <w:rsid w:val="0063289F"/>
    <w:rsid w:val="00632F02"/>
    <w:rsid w:val="00642D96"/>
    <w:rsid w:val="0064626A"/>
    <w:rsid w:val="00647E59"/>
    <w:rsid w:val="0065031A"/>
    <w:rsid w:val="006640A7"/>
    <w:rsid w:val="00664501"/>
    <w:rsid w:val="0069083F"/>
    <w:rsid w:val="006A78F8"/>
    <w:rsid w:val="006B04D0"/>
    <w:rsid w:val="006B14CD"/>
    <w:rsid w:val="006B1FD1"/>
    <w:rsid w:val="006C1F02"/>
    <w:rsid w:val="006D3231"/>
    <w:rsid w:val="006D5CA3"/>
    <w:rsid w:val="006D64BC"/>
    <w:rsid w:val="006E0242"/>
    <w:rsid w:val="006F0F80"/>
    <w:rsid w:val="006F58F1"/>
    <w:rsid w:val="006F5FE2"/>
    <w:rsid w:val="007029A5"/>
    <w:rsid w:val="00703C11"/>
    <w:rsid w:val="00710FED"/>
    <w:rsid w:val="00713F62"/>
    <w:rsid w:val="0071781B"/>
    <w:rsid w:val="00720A6D"/>
    <w:rsid w:val="00720C7E"/>
    <w:rsid w:val="00731B7B"/>
    <w:rsid w:val="0073383A"/>
    <w:rsid w:val="007534F4"/>
    <w:rsid w:val="00754E9C"/>
    <w:rsid w:val="00763E7D"/>
    <w:rsid w:val="0076648F"/>
    <w:rsid w:val="0076742C"/>
    <w:rsid w:val="00767E0E"/>
    <w:rsid w:val="0077101D"/>
    <w:rsid w:val="007741D2"/>
    <w:rsid w:val="00774F98"/>
    <w:rsid w:val="007806D7"/>
    <w:rsid w:val="007877DC"/>
    <w:rsid w:val="00795D7E"/>
    <w:rsid w:val="007A63A0"/>
    <w:rsid w:val="007B2700"/>
    <w:rsid w:val="007B734A"/>
    <w:rsid w:val="007C297A"/>
    <w:rsid w:val="007C3D5F"/>
    <w:rsid w:val="007D0753"/>
    <w:rsid w:val="007D0D67"/>
    <w:rsid w:val="007D2844"/>
    <w:rsid w:val="007D2DEE"/>
    <w:rsid w:val="007D50FD"/>
    <w:rsid w:val="007D5918"/>
    <w:rsid w:val="007D6B7A"/>
    <w:rsid w:val="007E1AB4"/>
    <w:rsid w:val="007E6886"/>
    <w:rsid w:val="007E7F3D"/>
    <w:rsid w:val="007F0A78"/>
    <w:rsid w:val="007F1958"/>
    <w:rsid w:val="007F3984"/>
    <w:rsid w:val="007F73AF"/>
    <w:rsid w:val="00802AB7"/>
    <w:rsid w:val="00803440"/>
    <w:rsid w:val="0080518C"/>
    <w:rsid w:val="00823609"/>
    <w:rsid w:val="00824F71"/>
    <w:rsid w:val="00827D79"/>
    <w:rsid w:val="0083489A"/>
    <w:rsid w:val="00835484"/>
    <w:rsid w:val="00842D95"/>
    <w:rsid w:val="00843B81"/>
    <w:rsid w:val="00845910"/>
    <w:rsid w:val="00845A54"/>
    <w:rsid w:val="008510B5"/>
    <w:rsid w:val="0085161C"/>
    <w:rsid w:val="008565E8"/>
    <w:rsid w:val="00861803"/>
    <w:rsid w:val="00896D90"/>
    <w:rsid w:val="00896E60"/>
    <w:rsid w:val="008A371E"/>
    <w:rsid w:val="008A71C7"/>
    <w:rsid w:val="008A7F54"/>
    <w:rsid w:val="008B1F2C"/>
    <w:rsid w:val="008C219A"/>
    <w:rsid w:val="008C616C"/>
    <w:rsid w:val="008C6AC2"/>
    <w:rsid w:val="008D0CCC"/>
    <w:rsid w:val="008D42A7"/>
    <w:rsid w:val="008E002B"/>
    <w:rsid w:val="008E5A12"/>
    <w:rsid w:val="008E6AC1"/>
    <w:rsid w:val="008F0977"/>
    <w:rsid w:val="008F25AF"/>
    <w:rsid w:val="008F4660"/>
    <w:rsid w:val="009024A3"/>
    <w:rsid w:val="00902688"/>
    <w:rsid w:val="00913F00"/>
    <w:rsid w:val="009152AE"/>
    <w:rsid w:val="009218FE"/>
    <w:rsid w:val="009222B6"/>
    <w:rsid w:val="00923049"/>
    <w:rsid w:val="00936C1D"/>
    <w:rsid w:val="00943515"/>
    <w:rsid w:val="00952153"/>
    <w:rsid w:val="00952913"/>
    <w:rsid w:val="0095424A"/>
    <w:rsid w:val="00955093"/>
    <w:rsid w:val="009605E7"/>
    <w:rsid w:val="00963FA9"/>
    <w:rsid w:val="009705AC"/>
    <w:rsid w:val="009734B9"/>
    <w:rsid w:val="00974B91"/>
    <w:rsid w:val="00993449"/>
    <w:rsid w:val="009942A8"/>
    <w:rsid w:val="009A0A25"/>
    <w:rsid w:val="009A3551"/>
    <w:rsid w:val="009B5834"/>
    <w:rsid w:val="009B75A9"/>
    <w:rsid w:val="009C06A3"/>
    <w:rsid w:val="009C41A1"/>
    <w:rsid w:val="009C72CE"/>
    <w:rsid w:val="009D0915"/>
    <w:rsid w:val="009D290E"/>
    <w:rsid w:val="009D3493"/>
    <w:rsid w:val="009E106D"/>
    <w:rsid w:val="009E38C1"/>
    <w:rsid w:val="009E4093"/>
    <w:rsid w:val="009E467A"/>
    <w:rsid w:val="009E6131"/>
    <w:rsid w:val="00A013E7"/>
    <w:rsid w:val="00A2062B"/>
    <w:rsid w:val="00A2379B"/>
    <w:rsid w:val="00A24DDC"/>
    <w:rsid w:val="00A270EF"/>
    <w:rsid w:val="00A32552"/>
    <w:rsid w:val="00A40E35"/>
    <w:rsid w:val="00A4478C"/>
    <w:rsid w:val="00A55EDC"/>
    <w:rsid w:val="00A64202"/>
    <w:rsid w:val="00A710B8"/>
    <w:rsid w:val="00A81D47"/>
    <w:rsid w:val="00A84010"/>
    <w:rsid w:val="00A90727"/>
    <w:rsid w:val="00AA1192"/>
    <w:rsid w:val="00AA578A"/>
    <w:rsid w:val="00AA67D2"/>
    <w:rsid w:val="00AA6FA0"/>
    <w:rsid w:val="00AB3A2C"/>
    <w:rsid w:val="00AE6869"/>
    <w:rsid w:val="00AF2F32"/>
    <w:rsid w:val="00AF6BD9"/>
    <w:rsid w:val="00B04AED"/>
    <w:rsid w:val="00B07F7C"/>
    <w:rsid w:val="00B11FD8"/>
    <w:rsid w:val="00B15F20"/>
    <w:rsid w:val="00B17E5B"/>
    <w:rsid w:val="00B20DF7"/>
    <w:rsid w:val="00B219AB"/>
    <w:rsid w:val="00B2281F"/>
    <w:rsid w:val="00B27FB9"/>
    <w:rsid w:val="00B30954"/>
    <w:rsid w:val="00B311BF"/>
    <w:rsid w:val="00B3442C"/>
    <w:rsid w:val="00B35264"/>
    <w:rsid w:val="00B37994"/>
    <w:rsid w:val="00B41756"/>
    <w:rsid w:val="00B65965"/>
    <w:rsid w:val="00B65E19"/>
    <w:rsid w:val="00B6665A"/>
    <w:rsid w:val="00B67B63"/>
    <w:rsid w:val="00B77C69"/>
    <w:rsid w:val="00B87027"/>
    <w:rsid w:val="00B9192A"/>
    <w:rsid w:val="00B92AEB"/>
    <w:rsid w:val="00B9761F"/>
    <w:rsid w:val="00BB1025"/>
    <w:rsid w:val="00BB6462"/>
    <w:rsid w:val="00BB7773"/>
    <w:rsid w:val="00BC026A"/>
    <w:rsid w:val="00BC2748"/>
    <w:rsid w:val="00BC2E86"/>
    <w:rsid w:val="00BC528E"/>
    <w:rsid w:val="00BC7081"/>
    <w:rsid w:val="00BD133B"/>
    <w:rsid w:val="00BD59D1"/>
    <w:rsid w:val="00BD5C61"/>
    <w:rsid w:val="00BD7C3F"/>
    <w:rsid w:val="00BE0632"/>
    <w:rsid w:val="00BE2C54"/>
    <w:rsid w:val="00BE61DD"/>
    <w:rsid w:val="00BF0B3F"/>
    <w:rsid w:val="00C05A64"/>
    <w:rsid w:val="00C071E5"/>
    <w:rsid w:val="00C234E6"/>
    <w:rsid w:val="00C26C99"/>
    <w:rsid w:val="00C31BF2"/>
    <w:rsid w:val="00C3536B"/>
    <w:rsid w:val="00C41841"/>
    <w:rsid w:val="00C473E8"/>
    <w:rsid w:val="00C51089"/>
    <w:rsid w:val="00C52EAE"/>
    <w:rsid w:val="00C573D0"/>
    <w:rsid w:val="00C632AA"/>
    <w:rsid w:val="00C64253"/>
    <w:rsid w:val="00C8409D"/>
    <w:rsid w:val="00C8745D"/>
    <w:rsid w:val="00CA0691"/>
    <w:rsid w:val="00CA1317"/>
    <w:rsid w:val="00CA1361"/>
    <w:rsid w:val="00CA504C"/>
    <w:rsid w:val="00CB0579"/>
    <w:rsid w:val="00CB10CA"/>
    <w:rsid w:val="00CB6C7B"/>
    <w:rsid w:val="00CB79E5"/>
    <w:rsid w:val="00CC23FB"/>
    <w:rsid w:val="00CC4149"/>
    <w:rsid w:val="00CE121E"/>
    <w:rsid w:val="00CE6B6C"/>
    <w:rsid w:val="00CF0AB5"/>
    <w:rsid w:val="00CF764B"/>
    <w:rsid w:val="00D06743"/>
    <w:rsid w:val="00D1167E"/>
    <w:rsid w:val="00D179DD"/>
    <w:rsid w:val="00D17BFD"/>
    <w:rsid w:val="00D2082B"/>
    <w:rsid w:val="00D2474B"/>
    <w:rsid w:val="00D30CB0"/>
    <w:rsid w:val="00D44EB6"/>
    <w:rsid w:val="00D57FD3"/>
    <w:rsid w:val="00D724A3"/>
    <w:rsid w:val="00D73E75"/>
    <w:rsid w:val="00D74707"/>
    <w:rsid w:val="00D776A4"/>
    <w:rsid w:val="00D8482D"/>
    <w:rsid w:val="00D87A9F"/>
    <w:rsid w:val="00D904BE"/>
    <w:rsid w:val="00D93522"/>
    <w:rsid w:val="00D9484C"/>
    <w:rsid w:val="00DA453D"/>
    <w:rsid w:val="00DB0345"/>
    <w:rsid w:val="00DB21BE"/>
    <w:rsid w:val="00DC7151"/>
    <w:rsid w:val="00DC7D44"/>
    <w:rsid w:val="00DD0394"/>
    <w:rsid w:val="00DD405D"/>
    <w:rsid w:val="00DE05C1"/>
    <w:rsid w:val="00DE0E46"/>
    <w:rsid w:val="00DE6332"/>
    <w:rsid w:val="00DF0553"/>
    <w:rsid w:val="00DF7787"/>
    <w:rsid w:val="00DF7CAF"/>
    <w:rsid w:val="00E028A7"/>
    <w:rsid w:val="00E03305"/>
    <w:rsid w:val="00E112AE"/>
    <w:rsid w:val="00E1529D"/>
    <w:rsid w:val="00E15DB3"/>
    <w:rsid w:val="00E3380A"/>
    <w:rsid w:val="00E34F50"/>
    <w:rsid w:val="00E37EB0"/>
    <w:rsid w:val="00E43253"/>
    <w:rsid w:val="00E47EB5"/>
    <w:rsid w:val="00E508EA"/>
    <w:rsid w:val="00E62003"/>
    <w:rsid w:val="00E72024"/>
    <w:rsid w:val="00E747DA"/>
    <w:rsid w:val="00E8002D"/>
    <w:rsid w:val="00E8079F"/>
    <w:rsid w:val="00E8657B"/>
    <w:rsid w:val="00E90B00"/>
    <w:rsid w:val="00EA0ABA"/>
    <w:rsid w:val="00EB38DF"/>
    <w:rsid w:val="00EB3CBA"/>
    <w:rsid w:val="00EC0111"/>
    <w:rsid w:val="00ED0A28"/>
    <w:rsid w:val="00ED43E9"/>
    <w:rsid w:val="00EF09D7"/>
    <w:rsid w:val="00EF2360"/>
    <w:rsid w:val="00F058CB"/>
    <w:rsid w:val="00F1226C"/>
    <w:rsid w:val="00F13B9D"/>
    <w:rsid w:val="00F20A0B"/>
    <w:rsid w:val="00F238C8"/>
    <w:rsid w:val="00F314B2"/>
    <w:rsid w:val="00F36D53"/>
    <w:rsid w:val="00F52932"/>
    <w:rsid w:val="00F63489"/>
    <w:rsid w:val="00F71B53"/>
    <w:rsid w:val="00F771C0"/>
    <w:rsid w:val="00F836BB"/>
    <w:rsid w:val="00F90933"/>
    <w:rsid w:val="00F96095"/>
    <w:rsid w:val="00F96763"/>
    <w:rsid w:val="00FC2A14"/>
    <w:rsid w:val="00FC2E68"/>
    <w:rsid w:val="00FD1487"/>
    <w:rsid w:val="00FD4140"/>
    <w:rsid w:val="00FE2854"/>
    <w:rsid w:val="00F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0CE05"/>
  <w15:chartTrackingRefBased/>
  <w15:docId w15:val="{E9F5039F-BB2E-4DD0-836D-CF368FF7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DB"/>
    <w:rPr>
      <w:rFonts w:ascii="Trebuchet MS" w:hAnsi="Trebuchet MS"/>
      <w:sz w:val="24"/>
      <w:szCs w:val="24"/>
    </w:rPr>
  </w:style>
  <w:style w:type="paragraph" w:styleId="Heading1">
    <w:name w:val="heading 1"/>
    <w:basedOn w:val="Normal"/>
    <w:next w:val="Normal"/>
    <w:link w:val="Heading1Char"/>
    <w:qFormat/>
    <w:rsid w:val="007F73AF"/>
    <w:pPr>
      <w:keepNext/>
      <w:numPr>
        <w:numId w:val="1"/>
      </w:numPr>
      <w:spacing w:before="240" w:after="60"/>
      <w:outlineLvl w:val="0"/>
    </w:pPr>
    <w:rPr>
      <w:rFonts w:ascii="Arial" w:hAnsi="Arial" w:cs="Arial"/>
      <w:b/>
      <w:bCs/>
      <w:kern w:val="32"/>
      <w:sz w:val="28"/>
      <w:szCs w:val="28"/>
    </w:rPr>
  </w:style>
  <w:style w:type="paragraph" w:styleId="Heading2">
    <w:name w:val="heading 2"/>
    <w:basedOn w:val="Normal"/>
    <w:next w:val="Normal"/>
    <w:link w:val="Heading2Char"/>
    <w:qFormat/>
    <w:rsid w:val="0054007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9072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F6BD9"/>
    <w:pPr>
      <w:keepNext/>
      <w:numPr>
        <w:ilvl w:val="3"/>
        <w:numId w:val="1"/>
      </w:numPr>
      <w:spacing w:before="240" w:after="60"/>
      <w:outlineLvl w:val="3"/>
    </w:pPr>
    <w:rPr>
      <w:b/>
      <w:bCs/>
      <w:sz w:val="28"/>
      <w:szCs w:val="28"/>
    </w:rPr>
  </w:style>
  <w:style w:type="paragraph" w:styleId="Heading5">
    <w:name w:val="heading 5"/>
    <w:basedOn w:val="Normal"/>
    <w:next w:val="Normal"/>
    <w:qFormat/>
    <w:rsid w:val="00AF6BD9"/>
    <w:pPr>
      <w:numPr>
        <w:ilvl w:val="4"/>
        <w:numId w:val="1"/>
      </w:numPr>
      <w:spacing w:before="240" w:after="60"/>
      <w:outlineLvl w:val="4"/>
    </w:pPr>
    <w:rPr>
      <w:b/>
      <w:bCs/>
      <w:i/>
      <w:iCs/>
      <w:sz w:val="26"/>
      <w:szCs w:val="26"/>
    </w:rPr>
  </w:style>
  <w:style w:type="paragraph" w:styleId="Heading6">
    <w:name w:val="heading 6"/>
    <w:basedOn w:val="Normal"/>
    <w:next w:val="Normal"/>
    <w:qFormat/>
    <w:rsid w:val="00AF6BD9"/>
    <w:pPr>
      <w:numPr>
        <w:ilvl w:val="5"/>
        <w:numId w:val="1"/>
      </w:numPr>
      <w:spacing w:before="240" w:after="60"/>
      <w:outlineLvl w:val="5"/>
    </w:pPr>
    <w:rPr>
      <w:b/>
      <w:bCs/>
      <w:sz w:val="22"/>
      <w:szCs w:val="22"/>
    </w:rPr>
  </w:style>
  <w:style w:type="paragraph" w:styleId="Heading7">
    <w:name w:val="heading 7"/>
    <w:basedOn w:val="Normal"/>
    <w:next w:val="Normal"/>
    <w:qFormat/>
    <w:rsid w:val="00AF6BD9"/>
    <w:pPr>
      <w:numPr>
        <w:ilvl w:val="6"/>
        <w:numId w:val="1"/>
      </w:numPr>
      <w:spacing w:before="240" w:after="60"/>
      <w:outlineLvl w:val="6"/>
    </w:pPr>
  </w:style>
  <w:style w:type="paragraph" w:styleId="Heading8">
    <w:name w:val="heading 8"/>
    <w:basedOn w:val="Normal"/>
    <w:next w:val="Normal"/>
    <w:qFormat/>
    <w:rsid w:val="00AF6BD9"/>
    <w:pPr>
      <w:numPr>
        <w:ilvl w:val="7"/>
        <w:numId w:val="1"/>
      </w:numPr>
      <w:spacing w:before="240" w:after="60"/>
      <w:outlineLvl w:val="7"/>
    </w:pPr>
    <w:rPr>
      <w:i/>
      <w:iCs/>
    </w:rPr>
  </w:style>
  <w:style w:type="paragraph" w:styleId="Heading9">
    <w:name w:val="heading 9"/>
    <w:basedOn w:val="Normal"/>
    <w:next w:val="Normal"/>
    <w:qFormat/>
    <w:rsid w:val="00AF6BD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2F42"/>
    <w:rPr>
      <w:color w:val="0000FF"/>
      <w:u w:val="single"/>
    </w:rPr>
  </w:style>
  <w:style w:type="character" w:styleId="FollowedHyperlink">
    <w:name w:val="FollowedHyperlink"/>
    <w:rsid w:val="00532F42"/>
    <w:rPr>
      <w:color w:val="0000FF"/>
      <w:u w:val="single"/>
    </w:rPr>
  </w:style>
  <w:style w:type="paragraph" w:styleId="NormalWeb">
    <w:name w:val="Normal (Web)"/>
    <w:basedOn w:val="Normal"/>
    <w:rsid w:val="00532F42"/>
    <w:pPr>
      <w:spacing w:before="100" w:beforeAutospacing="1" w:after="100" w:afterAutospacing="1"/>
    </w:pPr>
  </w:style>
  <w:style w:type="paragraph" w:styleId="Header">
    <w:name w:val="header"/>
    <w:basedOn w:val="Normal"/>
    <w:rsid w:val="00334F73"/>
    <w:pPr>
      <w:tabs>
        <w:tab w:val="center" w:pos="4320"/>
        <w:tab w:val="right" w:pos="8640"/>
      </w:tabs>
    </w:pPr>
  </w:style>
  <w:style w:type="paragraph" w:styleId="Footer">
    <w:name w:val="footer"/>
    <w:basedOn w:val="Normal"/>
    <w:link w:val="FooterChar"/>
    <w:uiPriority w:val="99"/>
    <w:rsid w:val="00334F73"/>
    <w:pPr>
      <w:tabs>
        <w:tab w:val="center" w:pos="4320"/>
        <w:tab w:val="right" w:pos="8640"/>
      </w:tabs>
    </w:pPr>
  </w:style>
  <w:style w:type="character" w:customStyle="1" w:styleId="Heading1Char">
    <w:name w:val="Heading 1 Char"/>
    <w:link w:val="Heading1"/>
    <w:rsid w:val="007F73AF"/>
    <w:rPr>
      <w:rFonts w:ascii="Arial" w:hAnsi="Arial" w:cs="Arial"/>
      <w:b/>
      <w:bCs/>
      <w:kern w:val="32"/>
      <w:sz w:val="28"/>
      <w:szCs w:val="28"/>
      <w:lang w:val="en-US" w:eastAsia="en-US"/>
    </w:rPr>
  </w:style>
  <w:style w:type="character" w:customStyle="1" w:styleId="Heading2Char">
    <w:name w:val="Heading 2 Char"/>
    <w:link w:val="Heading2"/>
    <w:rsid w:val="0054007F"/>
    <w:rPr>
      <w:rFonts w:ascii="Arial" w:hAnsi="Arial" w:cs="Arial"/>
      <w:b/>
      <w:bCs/>
      <w:i/>
      <w:iCs/>
      <w:sz w:val="28"/>
      <w:szCs w:val="28"/>
      <w:lang w:val="en-US" w:eastAsia="en-US"/>
    </w:rPr>
  </w:style>
  <w:style w:type="character" w:customStyle="1" w:styleId="Heading3Char">
    <w:name w:val="Heading 3 Char"/>
    <w:link w:val="Heading3"/>
    <w:rsid w:val="00A90727"/>
    <w:rPr>
      <w:rFonts w:ascii="Arial" w:hAnsi="Arial" w:cs="Arial"/>
      <w:b/>
      <w:bCs/>
      <w:sz w:val="26"/>
      <w:szCs w:val="26"/>
      <w:lang w:val="en-US" w:eastAsia="en-US"/>
    </w:rPr>
  </w:style>
  <w:style w:type="paragraph" w:styleId="TOC1">
    <w:name w:val="toc 1"/>
    <w:basedOn w:val="Normal"/>
    <w:next w:val="Normal"/>
    <w:autoRedefine/>
    <w:uiPriority w:val="39"/>
    <w:rsid w:val="00F058CB"/>
    <w:pPr>
      <w:tabs>
        <w:tab w:val="left" w:pos="480"/>
        <w:tab w:val="right" w:leader="dot" w:pos="9000"/>
      </w:tabs>
      <w:spacing w:before="240" w:after="240"/>
    </w:pPr>
    <w:rPr>
      <w:rFonts w:ascii="Arial" w:hAnsi="Arial"/>
      <w:b/>
      <w:sz w:val="26"/>
    </w:rPr>
  </w:style>
  <w:style w:type="paragraph" w:styleId="TOC2">
    <w:name w:val="toc 2"/>
    <w:basedOn w:val="Normal"/>
    <w:next w:val="Normal"/>
    <w:autoRedefine/>
    <w:uiPriority w:val="39"/>
    <w:rsid w:val="007D6B7A"/>
    <w:pPr>
      <w:tabs>
        <w:tab w:val="left" w:pos="960"/>
        <w:tab w:val="right" w:leader="dot" w:pos="9000"/>
      </w:tabs>
      <w:spacing w:before="120" w:after="120"/>
      <w:ind w:left="240"/>
    </w:pPr>
    <w:rPr>
      <w:b/>
      <w:noProof/>
    </w:rPr>
  </w:style>
  <w:style w:type="paragraph" w:styleId="TOC3">
    <w:name w:val="toc 3"/>
    <w:basedOn w:val="Normal"/>
    <w:next w:val="Normal"/>
    <w:autoRedefine/>
    <w:semiHidden/>
    <w:rsid w:val="00F058CB"/>
    <w:pPr>
      <w:tabs>
        <w:tab w:val="left" w:pos="1440"/>
        <w:tab w:val="right" w:leader="dot" w:pos="9000"/>
      </w:tabs>
      <w:spacing w:before="120" w:after="120"/>
      <w:ind w:left="480"/>
    </w:pPr>
    <w:rPr>
      <w:rFonts w:ascii="Arial" w:hAnsi="Arial"/>
    </w:rPr>
  </w:style>
  <w:style w:type="paragraph" w:styleId="ListBullet2">
    <w:name w:val="List Bullet 2"/>
    <w:basedOn w:val="Normal"/>
    <w:autoRedefine/>
    <w:rsid w:val="00AF6BD9"/>
    <w:pPr>
      <w:numPr>
        <w:numId w:val="2"/>
      </w:numPr>
    </w:pPr>
  </w:style>
  <w:style w:type="paragraph" w:styleId="BodyText">
    <w:name w:val="Body Text"/>
    <w:basedOn w:val="Normal"/>
    <w:rsid w:val="00AF6BD9"/>
    <w:pPr>
      <w:spacing w:after="120"/>
    </w:pPr>
  </w:style>
  <w:style w:type="paragraph" w:styleId="BalloonText">
    <w:name w:val="Balloon Text"/>
    <w:basedOn w:val="Normal"/>
    <w:semiHidden/>
    <w:rsid w:val="007E1AB4"/>
    <w:rPr>
      <w:rFonts w:ascii="Tahoma" w:hAnsi="Tahoma" w:cs="Tahoma"/>
      <w:sz w:val="16"/>
      <w:szCs w:val="16"/>
    </w:rPr>
  </w:style>
  <w:style w:type="table" w:styleId="TableGrid">
    <w:name w:val="Table Grid"/>
    <w:basedOn w:val="TableNormal"/>
    <w:rsid w:val="005C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1F02"/>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17552">
      <w:bodyDiv w:val="1"/>
      <w:marLeft w:val="0"/>
      <w:marRight w:val="0"/>
      <w:marTop w:val="0"/>
      <w:marBottom w:val="0"/>
      <w:divBdr>
        <w:top w:val="none" w:sz="0" w:space="0" w:color="auto"/>
        <w:left w:val="none" w:sz="0" w:space="0" w:color="auto"/>
        <w:bottom w:val="none" w:sz="0" w:space="0" w:color="auto"/>
        <w:right w:val="none" w:sz="0" w:space="0" w:color="auto"/>
      </w:divBdr>
    </w:div>
    <w:div w:id="620461234">
      <w:bodyDiv w:val="1"/>
      <w:marLeft w:val="0"/>
      <w:marRight w:val="0"/>
      <w:marTop w:val="0"/>
      <w:marBottom w:val="0"/>
      <w:divBdr>
        <w:top w:val="none" w:sz="0" w:space="0" w:color="auto"/>
        <w:left w:val="none" w:sz="0" w:space="0" w:color="auto"/>
        <w:bottom w:val="none" w:sz="0" w:space="0" w:color="auto"/>
        <w:right w:val="none" w:sz="0" w:space="0" w:color="auto"/>
      </w:divBdr>
    </w:div>
    <w:div w:id="729769072">
      <w:bodyDiv w:val="1"/>
      <w:marLeft w:val="0"/>
      <w:marRight w:val="0"/>
      <w:marTop w:val="0"/>
      <w:marBottom w:val="0"/>
      <w:divBdr>
        <w:top w:val="none" w:sz="0" w:space="0" w:color="auto"/>
        <w:left w:val="none" w:sz="0" w:space="0" w:color="auto"/>
        <w:bottom w:val="none" w:sz="0" w:space="0" w:color="auto"/>
        <w:right w:val="none" w:sz="0" w:space="0" w:color="auto"/>
      </w:divBdr>
    </w:div>
    <w:div w:id="882015330">
      <w:bodyDiv w:val="1"/>
      <w:marLeft w:val="0"/>
      <w:marRight w:val="0"/>
      <w:marTop w:val="0"/>
      <w:marBottom w:val="0"/>
      <w:divBdr>
        <w:top w:val="none" w:sz="0" w:space="0" w:color="auto"/>
        <w:left w:val="none" w:sz="0" w:space="0" w:color="auto"/>
        <w:bottom w:val="none" w:sz="0" w:space="0" w:color="auto"/>
        <w:right w:val="none" w:sz="0" w:space="0" w:color="auto"/>
      </w:divBdr>
      <w:divsChild>
        <w:div w:id="1946307120">
          <w:marLeft w:val="360"/>
          <w:marRight w:val="0"/>
          <w:marTop w:val="0"/>
          <w:marBottom w:val="0"/>
          <w:divBdr>
            <w:top w:val="none" w:sz="0" w:space="0" w:color="auto"/>
            <w:left w:val="none" w:sz="0" w:space="0" w:color="auto"/>
            <w:bottom w:val="none" w:sz="0" w:space="0" w:color="auto"/>
            <w:right w:val="none" w:sz="0" w:space="0" w:color="auto"/>
          </w:divBdr>
        </w:div>
      </w:divsChild>
    </w:div>
    <w:div w:id="1190756032">
      <w:bodyDiv w:val="1"/>
      <w:marLeft w:val="0"/>
      <w:marRight w:val="0"/>
      <w:marTop w:val="0"/>
      <w:marBottom w:val="0"/>
      <w:divBdr>
        <w:top w:val="none" w:sz="0" w:space="0" w:color="auto"/>
        <w:left w:val="none" w:sz="0" w:space="0" w:color="auto"/>
        <w:bottom w:val="none" w:sz="0" w:space="0" w:color="auto"/>
        <w:right w:val="none" w:sz="0" w:space="0" w:color="auto"/>
      </w:divBdr>
      <w:divsChild>
        <w:div w:id="914246513">
          <w:marLeft w:val="360"/>
          <w:marRight w:val="0"/>
          <w:marTop w:val="0"/>
          <w:marBottom w:val="0"/>
          <w:divBdr>
            <w:top w:val="none" w:sz="0" w:space="0" w:color="auto"/>
            <w:left w:val="none" w:sz="0" w:space="0" w:color="auto"/>
            <w:bottom w:val="none" w:sz="0" w:space="0" w:color="auto"/>
            <w:right w:val="none" w:sz="0" w:space="0" w:color="auto"/>
          </w:divBdr>
        </w:div>
      </w:divsChild>
    </w:div>
    <w:div w:id="1224366958">
      <w:bodyDiv w:val="1"/>
      <w:marLeft w:val="0"/>
      <w:marRight w:val="0"/>
      <w:marTop w:val="0"/>
      <w:marBottom w:val="0"/>
      <w:divBdr>
        <w:top w:val="none" w:sz="0" w:space="0" w:color="auto"/>
        <w:left w:val="none" w:sz="0" w:space="0" w:color="auto"/>
        <w:bottom w:val="none" w:sz="0" w:space="0" w:color="auto"/>
        <w:right w:val="none" w:sz="0" w:space="0" w:color="auto"/>
      </w:divBdr>
    </w:div>
    <w:div w:id="1315570941">
      <w:bodyDiv w:val="1"/>
      <w:marLeft w:val="0"/>
      <w:marRight w:val="0"/>
      <w:marTop w:val="0"/>
      <w:marBottom w:val="0"/>
      <w:divBdr>
        <w:top w:val="none" w:sz="0" w:space="0" w:color="auto"/>
        <w:left w:val="none" w:sz="0" w:space="0" w:color="auto"/>
        <w:bottom w:val="none" w:sz="0" w:space="0" w:color="auto"/>
        <w:right w:val="none" w:sz="0" w:space="0" w:color="auto"/>
      </w:divBdr>
      <w:divsChild>
        <w:div w:id="1527329851">
          <w:marLeft w:val="360"/>
          <w:marRight w:val="0"/>
          <w:marTop w:val="0"/>
          <w:marBottom w:val="0"/>
          <w:divBdr>
            <w:top w:val="none" w:sz="0" w:space="0" w:color="auto"/>
            <w:left w:val="none" w:sz="0" w:space="0" w:color="auto"/>
            <w:bottom w:val="none" w:sz="0" w:space="0" w:color="auto"/>
            <w:right w:val="none" w:sz="0" w:space="0" w:color="auto"/>
          </w:divBdr>
        </w:div>
      </w:divsChild>
    </w:div>
    <w:div w:id="1486162141">
      <w:bodyDiv w:val="1"/>
      <w:marLeft w:val="0"/>
      <w:marRight w:val="0"/>
      <w:marTop w:val="0"/>
      <w:marBottom w:val="0"/>
      <w:divBdr>
        <w:top w:val="none" w:sz="0" w:space="0" w:color="auto"/>
        <w:left w:val="none" w:sz="0" w:space="0" w:color="auto"/>
        <w:bottom w:val="none" w:sz="0" w:space="0" w:color="auto"/>
        <w:right w:val="none" w:sz="0" w:space="0" w:color="auto"/>
      </w:divBdr>
    </w:div>
    <w:div w:id="1519076559">
      <w:bodyDiv w:val="1"/>
      <w:marLeft w:val="0"/>
      <w:marRight w:val="0"/>
      <w:marTop w:val="0"/>
      <w:marBottom w:val="0"/>
      <w:divBdr>
        <w:top w:val="none" w:sz="0" w:space="0" w:color="auto"/>
        <w:left w:val="none" w:sz="0" w:space="0" w:color="auto"/>
        <w:bottom w:val="none" w:sz="0" w:space="0" w:color="auto"/>
        <w:right w:val="none" w:sz="0" w:space="0" w:color="auto"/>
      </w:divBdr>
    </w:div>
    <w:div w:id="1740247618">
      <w:bodyDiv w:val="1"/>
      <w:marLeft w:val="0"/>
      <w:marRight w:val="0"/>
      <w:marTop w:val="0"/>
      <w:marBottom w:val="0"/>
      <w:divBdr>
        <w:top w:val="none" w:sz="0" w:space="0" w:color="auto"/>
        <w:left w:val="none" w:sz="0" w:space="0" w:color="auto"/>
        <w:bottom w:val="none" w:sz="0" w:space="0" w:color="auto"/>
        <w:right w:val="none" w:sz="0" w:space="0" w:color="auto"/>
      </w:divBdr>
    </w:div>
    <w:div w:id="20691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68A4-EBC6-A241-93BA-FA55CB702F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Framework for a</vt:lpstr>
    </vt:vector>
  </TitlesOfParts>
  <Company>Hewlett-Packard</Company>
  <LinksUpToDate>false</LinksUpToDate>
  <CharactersWithSpaces>14227</CharactersWithSpaces>
  <SharedDoc>false</SharedDoc>
  <HLinks>
    <vt:vector size="96" baseType="variant">
      <vt:variant>
        <vt:i4>1507380</vt:i4>
      </vt:variant>
      <vt:variant>
        <vt:i4>56</vt:i4>
      </vt:variant>
      <vt:variant>
        <vt:i4>0</vt:i4>
      </vt:variant>
      <vt:variant>
        <vt:i4>5</vt:i4>
      </vt:variant>
      <vt:variant>
        <vt:lpwstr/>
      </vt:variant>
      <vt:variant>
        <vt:lpwstr>_Toc231213621</vt:lpwstr>
      </vt:variant>
      <vt:variant>
        <vt:i4>1507380</vt:i4>
      </vt:variant>
      <vt:variant>
        <vt:i4>50</vt:i4>
      </vt:variant>
      <vt:variant>
        <vt:i4>0</vt:i4>
      </vt:variant>
      <vt:variant>
        <vt:i4>5</vt:i4>
      </vt:variant>
      <vt:variant>
        <vt:lpwstr/>
      </vt:variant>
      <vt:variant>
        <vt:lpwstr>_Toc231213620</vt:lpwstr>
      </vt:variant>
      <vt:variant>
        <vt:i4>1310772</vt:i4>
      </vt:variant>
      <vt:variant>
        <vt:i4>47</vt:i4>
      </vt:variant>
      <vt:variant>
        <vt:i4>0</vt:i4>
      </vt:variant>
      <vt:variant>
        <vt:i4>5</vt:i4>
      </vt:variant>
      <vt:variant>
        <vt:lpwstr/>
      </vt:variant>
      <vt:variant>
        <vt:lpwstr>_Toc231213619</vt:lpwstr>
      </vt:variant>
      <vt:variant>
        <vt:i4>1310772</vt:i4>
      </vt:variant>
      <vt:variant>
        <vt:i4>44</vt:i4>
      </vt:variant>
      <vt:variant>
        <vt:i4>0</vt:i4>
      </vt:variant>
      <vt:variant>
        <vt:i4>5</vt:i4>
      </vt:variant>
      <vt:variant>
        <vt:lpwstr/>
      </vt:variant>
      <vt:variant>
        <vt:lpwstr>_Toc231213618</vt:lpwstr>
      </vt:variant>
      <vt:variant>
        <vt:i4>1310772</vt:i4>
      </vt:variant>
      <vt:variant>
        <vt:i4>38</vt:i4>
      </vt:variant>
      <vt:variant>
        <vt:i4>0</vt:i4>
      </vt:variant>
      <vt:variant>
        <vt:i4>5</vt:i4>
      </vt:variant>
      <vt:variant>
        <vt:lpwstr/>
      </vt:variant>
      <vt:variant>
        <vt:lpwstr>_Toc231213616</vt:lpwstr>
      </vt:variant>
      <vt:variant>
        <vt:i4>1310772</vt:i4>
      </vt:variant>
      <vt:variant>
        <vt:i4>35</vt:i4>
      </vt:variant>
      <vt:variant>
        <vt:i4>0</vt:i4>
      </vt:variant>
      <vt:variant>
        <vt:i4>5</vt:i4>
      </vt:variant>
      <vt:variant>
        <vt:lpwstr/>
      </vt:variant>
      <vt:variant>
        <vt:lpwstr>_Toc231213615</vt:lpwstr>
      </vt:variant>
      <vt:variant>
        <vt:i4>1310772</vt:i4>
      </vt:variant>
      <vt:variant>
        <vt:i4>32</vt:i4>
      </vt:variant>
      <vt:variant>
        <vt:i4>0</vt:i4>
      </vt:variant>
      <vt:variant>
        <vt:i4>5</vt:i4>
      </vt:variant>
      <vt:variant>
        <vt:lpwstr/>
      </vt:variant>
      <vt:variant>
        <vt:lpwstr>_Toc231213614</vt:lpwstr>
      </vt:variant>
      <vt:variant>
        <vt:i4>1310772</vt:i4>
      </vt:variant>
      <vt:variant>
        <vt:i4>29</vt:i4>
      </vt:variant>
      <vt:variant>
        <vt:i4>0</vt:i4>
      </vt:variant>
      <vt:variant>
        <vt:i4>5</vt:i4>
      </vt:variant>
      <vt:variant>
        <vt:lpwstr/>
      </vt:variant>
      <vt:variant>
        <vt:lpwstr>_Toc231213613</vt:lpwstr>
      </vt:variant>
      <vt:variant>
        <vt:i4>1310772</vt:i4>
      </vt:variant>
      <vt:variant>
        <vt:i4>26</vt:i4>
      </vt:variant>
      <vt:variant>
        <vt:i4>0</vt:i4>
      </vt:variant>
      <vt:variant>
        <vt:i4>5</vt:i4>
      </vt:variant>
      <vt:variant>
        <vt:lpwstr/>
      </vt:variant>
      <vt:variant>
        <vt:lpwstr>_Toc231213612</vt:lpwstr>
      </vt:variant>
      <vt:variant>
        <vt:i4>1310772</vt:i4>
      </vt:variant>
      <vt:variant>
        <vt:i4>23</vt:i4>
      </vt:variant>
      <vt:variant>
        <vt:i4>0</vt:i4>
      </vt:variant>
      <vt:variant>
        <vt:i4>5</vt:i4>
      </vt:variant>
      <vt:variant>
        <vt:lpwstr/>
      </vt:variant>
      <vt:variant>
        <vt:lpwstr>_Toc231213611</vt:lpwstr>
      </vt:variant>
      <vt:variant>
        <vt:i4>1376308</vt:i4>
      </vt:variant>
      <vt:variant>
        <vt:i4>20</vt:i4>
      </vt:variant>
      <vt:variant>
        <vt:i4>0</vt:i4>
      </vt:variant>
      <vt:variant>
        <vt:i4>5</vt:i4>
      </vt:variant>
      <vt:variant>
        <vt:lpwstr/>
      </vt:variant>
      <vt:variant>
        <vt:lpwstr>_Toc231213609</vt:lpwstr>
      </vt:variant>
      <vt:variant>
        <vt:i4>1376308</vt:i4>
      </vt:variant>
      <vt:variant>
        <vt:i4>17</vt:i4>
      </vt:variant>
      <vt:variant>
        <vt:i4>0</vt:i4>
      </vt:variant>
      <vt:variant>
        <vt:i4>5</vt:i4>
      </vt:variant>
      <vt:variant>
        <vt:lpwstr/>
      </vt:variant>
      <vt:variant>
        <vt:lpwstr>_Toc231213608</vt:lpwstr>
      </vt:variant>
      <vt:variant>
        <vt:i4>1376308</vt:i4>
      </vt:variant>
      <vt:variant>
        <vt:i4>14</vt:i4>
      </vt:variant>
      <vt:variant>
        <vt:i4>0</vt:i4>
      </vt:variant>
      <vt:variant>
        <vt:i4>5</vt:i4>
      </vt:variant>
      <vt:variant>
        <vt:lpwstr/>
      </vt:variant>
      <vt:variant>
        <vt:lpwstr>_Toc231213607</vt:lpwstr>
      </vt:variant>
      <vt:variant>
        <vt:i4>1376308</vt:i4>
      </vt:variant>
      <vt:variant>
        <vt:i4>11</vt:i4>
      </vt:variant>
      <vt:variant>
        <vt:i4>0</vt:i4>
      </vt:variant>
      <vt:variant>
        <vt:i4>5</vt:i4>
      </vt:variant>
      <vt:variant>
        <vt:lpwstr/>
      </vt:variant>
      <vt:variant>
        <vt:lpwstr>_Toc231213606</vt:lpwstr>
      </vt:variant>
      <vt:variant>
        <vt:i4>1376308</vt:i4>
      </vt:variant>
      <vt:variant>
        <vt:i4>8</vt:i4>
      </vt:variant>
      <vt:variant>
        <vt:i4>0</vt:i4>
      </vt:variant>
      <vt:variant>
        <vt:i4>5</vt:i4>
      </vt:variant>
      <vt:variant>
        <vt:lpwstr/>
      </vt:variant>
      <vt:variant>
        <vt:lpwstr>_Toc231213605</vt:lpwstr>
      </vt:variant>
      <vt:variant>
        <vt:i4>1376308</vt:i4>
      </vt:variant>
      <vt:variant>
        <vt:i4>2</vt:i4>
      </vt:variant>
      <vt:variant>
        <vt:i4>0</vt:i4>
      </vt:variant>
      <vt:variant>
        <vt:i4>5</vt:i4>
      </vt:variant>
      <vt:variant>
        <vt:lpwstr/>
      </vt:variant>
      <vt:variant>
        <vt:lpwstr>_Toc231213603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a</dc:title>
  <dc:subject/>
  <dc:creator>Stephen Amusala</dc:creator>
  <cp:keywords/>
  <cp:lastModifiedBy>Larry Curry</cp:lastModifiedBy>
  <cp:revision>2</cp:revision>
  <cp:lastPrinted>2015-12-02T20:01:00Z</cp:lastPrinted>
  <dcterms:created xsi:type="dcterms:W3CDTF">2023-02-25T13:37:00Z</dcterms:created>
  <dcterms:modified xsi:type="dcterms:W3CDTF">2023-02-25T13:37:00Z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1201151808</vt:i4>
  </property>
  <property fmtid="{D5CDD505-2E9C-101B-9397-08002B2CF9AE}" pid="3" name="_EmailSubject">
    <vt:lpwstr>VIAH Strategic Plan v2 2006 - 2008</vt:lpwstr>
  </property>
  <property fmtid="{D5CDD505-2E9C-101B-9397-08002B2CF9AE}" pid="4" name="_AuthorEmail">
    <vt:lpwstr>amusala@shaw.ca</vt:lpwstr>
  </property>
  <property fmtid="{D5CDD505-2E9C-101B-9397-08002B2CF9AE}" pid="5" name="_AuthorEmailDisplayName">
    <vt:lpwstr>Stephen Amusala</vt:lpwstr>
  </property>
  <property fmtid="{D5CDD505-2E9C-101B-9397-08002B2CF9AE}" pid="6" name="_ReviewingToolsShownOnce">
    <vt:lpwstr/>
  </property>
</Properties>
</file>